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A62D" w14:textId="77777777" w:rsidR="00FB5ED6" w:rsidRPr="00450F97" w:rsidRDefault="00FB5ED6">
      <w:r w:rsidRPr="00450F97">
        <w:rPr>
          <w:noProof/>
        </w:rPr>
        <w:drawing>
          <wp:anchor distT="0" distB="0" distL="114300" distR="114300" simplePos="0" relativeHeight="251659264" behindDoc="1" locked="0" layoutInCell="1" allowOverlap="1" wp14:anchorId="019277B4" wp14:editId="6B06EF22">
            <wp:simplePos x="0" y="0"/>
            <wp:positionH relativeFrom="margin">
              <wp:posOffset>-419100</wp:posOffset>
            </wp:positionH>
            <wp:positionV relativeFrom="paragraph">
              <wp:posOffset>-662940</wp:posOffset>
            </wp:positionV>
            <wp:extent cx="5684520" cy="2480795"/>
            <wp:effectExtent l="0" t="0" r="0" b="0"/>
            <wp:wrapNone/>
            <wp:docPr id="1" name="Imagem 1" descr="ENR Letter Head 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R Letter Head H(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206" cy="2488514"/>
                    </a:xfrm>
                    <a:prstGeom prst="rect">
                      <a:avLst/>
                    </a:prstGeom>
                    <a:noFill/>
                  </pic:spPr>
                </pic:pic>
              </a:graphicData>
            </a:graphic>
            <wp14:sizeRelH relativeFrom="page">
              <wp14:pctWidth>0</wp14:pctWidth>
            </wp14:sizeRelH>
            <wp14:sizeRelV relativeFrom="page">
              <wp14:pctHeight>0</wp14:pctHeight>
            </wp14:sizeRelV>
          </wp:anchor>
        </w:drawing>
      </w:r>
    </w:p>
    <w:p w14:paraId="2B8A0FD9" w14:textId="77777777" w:rsidR="00FB5ED6" w:rsidRPr="00450F97" w:rsidRDefault="00FB5ED6"/>
    <w:p w14:paraId="6A8EC947" w14:textId="77777777" w:rsidR="009B09F6" w:rsidRPr="00450F97" w:rsidRDefault="009B09F6"/>
    <w:p w14:paraId="02CC93A5" w14:textId="77777777" w:rsidR="00FB5ED6" w:rsidRPr="00450F97" w:rsidRDefault="00FB5ED6"/>
    <w:p w14:paraId="7D48D52A" w14:textId="77777777" w:rsidR="00FB5ED6" w:rsidRPr="00450F97" w:rsidRDefault="00FB5ED6"/>
    <w:p w14:paraId="6E269D40" w14:textId="77777777" w:rsidR="00FB5ED6" w:rsidRPr="00450F97" w:rsidRDefault="00FB5ED6"/>
    <w:p w14:paraId="5A6B8DDE" w14:textId="77777777" w:rsidR="00FB5ED6" w:rsidRPr="00450F97" w:rsidRDefault="00B309DC" w:rsidP="00FB5ED6">
      <w:pPr>
        <w:shd w:val="clear" w:color="auto" w:fill="D9D9D9"/>
        <w:tabs>
          <w:tab w:val="left" w:pos="-720"/>
          <w:tab w:val="left" w:pos="7513"/>
        </w:tabs>
        <w:ind w:right="43"/>
        <w:jc w:val="center"/>
        <w:rPr>
          <w:rFonts w:ascii="Arial" w:hAnsi="Arial" w:cs="Arial"/>
          <w:b/>
          <w:spacing w:val="-3"/>
          <w:sz w:val="26"/>
          <w:szCs w:val="26"/>
        </w:rPr>
      </w:pPr>
      <w:r>
        <w:rPr>
          <w:rFonts w:ascii="Arial" w:hAnsi="Arial" w:cs="Arial"/>
          <w:b/>
          <w:spacing w:val="-3"/>
          <w:sz w:val="26"/>
          <w:szCs w:val="26"/>
        </w:rPr>
        <w:t>25</w:t>
      </w:r>
      <w:r w:rsidR="00AB539F" w:rsidRPr="00AB539F">
        <w:rPr>
          <w:rFonts w:ascii="Arial" w:hAnsi="Arial" w:cs="Arial"/>
          <w:b/>
          <w:spacing w:val="-3"/>
          <w:sz w:val="26"/>
          <w:szCs w:val="26"/>
          <w:vertAlign w:val="superscript"/>
        </w:rPr>
        <w:t>th</w:t>
      </w:r>
      <w:r w:rsidR="00AB539F">
        <w:rPr>
          <w:rFonts w:ascii="Arial" w:hAnsi="Arial" w:cs="Arial"/>
          <w:b/>
          <w:spacing w:val="-3"/>
          <w:sz w:val="26"/>
          <w:szCs w:val="26"/>
        </w:rPr>
        <w:t xml:space="preserve"> </w:t>
      </w:r>
      <w:r>
        <w:rPr>
          <w:rFonts w:ascii="Arial" w:hAnsi="Arial" w:cs="Arial"/>
          <w:b/>
          <w:spacing w:val="-3"/>
          <w:sz w:val="26"/>
          <w:szCs w:val="26"/>
        </w:rPr>
        <w:t>September</w:t>
      </w:r>
      <w:r w:rsidR="00AB539F">
        <w:rPr>
          <w:rFonts w:ascii="Arial" w:hAnsi="Arial" w:cs="Arial"/>
          <w:b/>
          <w:spacing w:val="-3"/>
          <w:sz w:val="26"/>
          <w:szCs w:val="26"/>
        </w:rPr>
        <w:t xml:space="preserve"> </w:t>
      </w:r>
      <w:r w:rsidR="00881527" w:rsidRPr="00450F97">
        <w:rPr>
          <w:rFonts w:ascii="Arial" w:hAnsi="Arial" w:cs="Arial"/>
          <w:b/>
          <w:spacing w:val="-3"/>
          <w:sz w:val="26"/>
          <w:szCs w:val="26"/>
        </w:rPr>
        <w:t>2020</w:t>
      </w:r>
    </w:p>
    <w:p w14:paraId="6C3E2C5B" w14:textId="1965003F" w:rsidR="000721F8" w:rsidRPr="0002751A" w:rsidRDefault="00FB5ED6" w:rsidP="00FB5ED6">
      <w:pPr>
        <w:shd w:val="clear" w:color="auto" w:fill="D9D9D9"/>
        <w:tabs>
          <w:tab w:val="left" w:pos="-720"/>
          <w:tab w:val="left" w:pos="7513"/>
        </w:tabs>
        <w:ind w:right="43"/>
        <w:jc w:val="center"/>
        <w:rPr>
          <w:b/>
          <w:bCs/>
          <w:sz w:val="30"/>
          <w:szCs w:val="30"/>
        </w:rPr>
      </w:pPr>
      <w:proofErr w:type="spellStart"/>
      <w:r w:rsidRPr="00450F97">
        <w:rPr>
          <w:rFonts w:ascii="Arial" w:hAnsi="Arial" w:cs="Arial"/>
          <w:b/>
          <w:spacing w:val="-3"/>
          <w:sz w:val="30"/>
          <w:szCs w:val="30"/>
        </w:rPr>
        <w:t>E</w:t>
      </w:r>
      <w:r w:rsidRPr="00450F97">
        <w:rPr>
          <w:rFonts w:ascii="Arial" w:hAnsi="Arial" w:cs="Arial"/>
          <w:b/>
          <w:spacing w:val="-3"/>
          <w:sz w:val="30"/>
          <w:szCs w:val="30"/>
          <w:vertAlign w:val="superscript"/>
        </w:rPr>
        <w:t>n</w:t>
      </w:r>
      <w:r w:rsidRPr="00450F97">
        <w:rPr>
          <w:rFonts w:ascii="Arial" w:hAnsi="Arial" w:cs="Arial"/>
          <w:b/>
          <w:spacing w:val="-3"/>
          <w:sz w:val="30"/>
          <w:szCs w:val="30"/>
        </w:rPr>
        <w:t>R</w:t>
      </w:r>
      <w:proofErr w:type="spellEnd"/>
      <w:r w:rsidRPr="00450F97">
        <w:rPr>
          <w:rFonts w:ascii="Arial" w:hAnsi="Arial" w:cs="Arial"/>
          <w:b/>
          <w:spacing w:val="-3"/>
          <w:sz w:val="30"/>
          <w:szCs w:val="30"/>
        </w:rPr>
        <w:t xml:space="preserve"> </w:t>
      </w:r>
      <w:r w:rsidR="00111B9A">
        <w:rPr>
          <w:rFonts w:ascii="Arial" w:hAnsi="Arial" w:cs="Arial"/>
          <w:b/>
          <w:spacing w:val="-3"/>
          <w:sz w:val="30"/>
          <w:szCs w:val="30"/>
        </w:rPr>
        <w:t xml:space="preserve">Online </w:t>
      </w:r>
      <w:r w:rsidRPr="00450F97">
        <w:rPr>
          <w:rFonts w:ascii="Arial" w:hAnsi="Arial" w:cs="Arial"/>
          <w:b/>
          <w:spacing w:val="-3"/>
          <w:sz w:val="30"/>
          <w:szCs w:val="30"/>
        </w:rPr>
        <w:t>Regular Meeting (M6</w:t>
      </w:r>
      <w:r w:rsidR="00AB539F">
        <w:rPr>
          <w:rFonts w:ascii="Arial" w:hAnsi="Arial" w:cs="Arial"/>
          <w:b/>
          <w:spacing w:val="-3"/>
          <w:sz w:val="30"/>
          <w:szCs w:val="30"/>
        </w:rPr>
        <w:t>7</w:t>
      </w:r>
      <w:r w:rsidRPr="00450F97">
        <w:rPr>
          <w:rFonts w:ascii="Arial" w:hAnsi="Arial" w:cs="Arial"/>
          <w:b/>
          <w:spacing w:val="-3"/>
          <w:sz w:val="30"/>
          <w:szCs w:val="30"/>
        </w:rPr>
        <w:t>)</w:t>
      </w:r>
      <w:r w:rsidRPr="00450F97">
        <w:rPr>
          <w:sz w:val="30"/>
          <w:szCs w:val="30"/>
        </w:rPr>
        <w:t xml:space="preserve"> </w:t>
      </w:r>
      <w:r w:rsidR="0002751A" w:rsidRPr="0002751A">
        <w:rPr>
          <w:b/>
          <w:bCs/>
          <w:sz w:val="30"/>
          <w:szCs w:val="30"/>
        </w:rPr>
        <w:t>(Day 2)</w:t>
      </w:r>
    </w:p>
    <w:p w14:paraId="6B2E73F5" w14:textId="6E3E6F3B" w:rsidR="00FB5ED6" w:rsidRPr="00450F97" w:rsidRDefault="00FB5ED6" w:rsidP="00FB5ED6">
      <w:pPr>
        <w:shd w:val="clear" w:color="auto" w:fill="D9D9D9"/>
        <w:tabs>
          <w:tab w:val="left" w:pos="-720"/>
          <w:tab w:val="left" w:pos="7513"/>
        </w:tabs>
        <w:ind w:right="43"/>
        <w:jc w:val="center"/>
        <w:rPr>
          <w:rFonts w:ascii="Arial" w:hAnsi="Arial" w:cs="Arial"/>
          <w:b/>
          <w:spacing w:val="-3"/>
          <w:sz w:val="16"/>
          <w:szCs w:val="16"/>
        </w:rPr>
      </w:pPr>
      <w:r w:rsidRPr="00450F97">
        <w:rPr>
          <w:rFonts w:ascii="Arial" w:hAnsi="Arial" w:cs="Arial"/>
          <w:b/>
          <w:spacing w:val="-3"/>
          <w:sz w:val="30"/>
          <w:szCs w:val="30"/>
        </w:rPr>
        <w:t>Minutes</w:t>
      </w:r>
    </w:p>
    <w:p w14:paraId="702376F0" w14:textId="77777777" w:rsidR="00FB5ED6" w:rsidRPr="00450F97" w:rsidRDefault="00FB5ED6" w:rsidP="00FB5ED6">
      <w:pPr>
        <w:shd w:val="clear" w:color="auto" w:fill="D9D9D9"/>
        <w:tabs>
          <w:tab w:val="left" w:pos="-720"/>
          <w:tab w:val="left" w:pos="7513"/>
        </w:tabs>
        <w:ind w:right="43"/>
        <w:jc w:val="center"/>
        <w:rPr>
          <w:rFonts w:ascii="Arial" w:hAnsi="Arial" w:cs="Arial"/>
          <w:szCs w:val="24"/>
        </w:rPr>
      </w:pPr>
    </w:p>
    <w:p w14:paraId="1B96B59F" w14:textId="77777777" w:rsidR="00133116" w:rsidRPr="00450F97" w:rsidRDefault="00133116" w:rsidP="00133116">
      <w:pPr>
        <w:shd w:val="clear" w:color="auto" w:fill="D9D9D9"/>
        <w:tabs>
          <w:tab w:val="left" w:pos="-720"/>
          <w:tab w:val="left" w:pos="7513"/>
        </w:tabs>
        <w:ind w:right="43"/>
        <w:rPr>
          <w:rFonts w:cstheme="minorHAnsi"/>
          <w:szCs w:val="24"/>
        </w:rPr>
      </w:pPr>
      <w:r w:rsidRPr="00450F97">
        <w:rPr>
          <w:rFonts w:cstheme="minorHAnsi"/>
          <w:szCs w:val="24"/>
        </w:rPr>
        <w:t xml:space="preserve">Chaired by </w:t>
      </w:r>
      <w:r w:rsidR="000F260A" w:rsidRPr="00450F97">
        <w:rPr>
          <w:rFonts w:cstheme="minorHAnsi"/>
          <w:szCs w:val="24"/>
        </w:rPr>
        <w:t>Presidency</w:t>
      </w:r>
      <w:r w:rsidRPr="00450F97">
        <w:rPr>
          <w:rFonts w:cstheme="minorHAnsi"/>
          <w:szCs w:val="24"/>
        </w:rPr>
        <w:t xml:space="preserve"> </w:t>
      </w:r>
      <w:r w:rsidR="00111B9A">
        <w:rPr>
          <w:rFonts w:cstheme="minorHAnsi"/>
          <w:szCs w:val="24"/>
        </w:rPr>
        <w:t>RVO, NL</w:t>
      </w:r>
    </w:p>
    <w:p w14:paraId="7FC265E8" w14:textId="77777777" w:rsidR="00133116" w:rsidRDefault="001027B2">
      <w:pPr>
        <w:rPr>
          <w:i/>
        </w:rPr>
      </w:pPr>
      <w:r w:rsidRPr="00992F8B">
        <w:rPr>
          <w:b/>
          <w:bCs/>
          <w:i/>
        </w:rPr>
        <w:t>Participants:</w:t>
      </w:r>
      <w:r w:rsidR="00883D70" w:rsidRPr="00883D70">
        <w:rPr>
          <w:i/>
        </w:rPr>
        <w:t xml:space="preserve"> </w:t>
      </w:r>
      <w:proofErr w:type="spellStart"/>
      <w:r w:rsidR="00883D70" w:rsidRPr="00883D70">
        <w:rPr>
          <w:i/>
        </w:rPr>
        <w:t>Oggi</w:t>
      </w:r>
      <w:proofErr w:type="spellEnd"/>
      <w:r w:rsidR="00883D70" w:rsidRPr="00883D70">
        <w:rPr>
          <w:i/>
        </w:rPr>
        <w:t xml:space="preserve">, SEEA, Bulgaria, </w:t>
      </w:r>
      <w:proofErr w:type="spellStart"/>
      <w:r w:rsidR="00883D70" w:rsidRPr="00883D70">
        <w:rPr>
          <w:i/>
        </w:rPr>
        <w:t>Lovorko</w:t>
      </w:r>
      <w:proofErr w:type="spellEnd"/>
      <w:r w:rsidR="00883D70" w:rsidRPr="00883D70">
        <w:rPr>
          <w:i/>
        </w:rPr>
        <w:t xml:space="preserve">, EIHP, Croatia, </w:t>
      </w:r>
      <w:proofErr w:type="spellStart"/>
      <w:r w:rsidR="00883D70" w:rsidRPr="00883D70">
        <w:rPr>
          <w:i/>
        </w:rPr>
        <w:t>Irmeli</w:t>
      </w:r>
      <w:proofErr w:type="spellEnd"/>
      <w:r w:rsidR="00883D70" w:rsidRPr="00883D70">
        <w:rPr>
          <w:i/>
        </w:rPr>
        <w:t xml:space="preserve"> &amp; </w:t>
      </w:r>
      <w:proofErr w:type="spellStart"/>
      <w:r w:rsidR="00883D70" w:rsidRPr="00883D70">
        <w:rPr>
          <w:i/>
        </w:rPr>
        <w:t>P</w:t>
      </w:r>
      <w:r w:rsidR="00883D70">
        <w:rPr>
          <w:i/>
        </w:rPr>
        <w:t>aivi</w:t>
      </w:r>
      <w:proofErr w:type="spellEnd"/>
      <w:r w:rsidR="00883D70">
        <w:rPr>
          <w:i/>
        </w:rPr>
        <w:t xml:space="preserve">, Motiva, Finland, Philippe &amp; Irina, </w:t>
      </w:r>
      <w:proofErr w:type="spellStart"/>
      <w:r w:rsidR="00883D70">
        <w:rPr>
          <w:i/>
        </w:rPr>
        <w:t>Ademe</w:t>
      </w:r>
      <w:proofErr w:type="spellEnd"/>
      <w:r w:rsidR="00883D70">
        <w:rPr>
          <w:i/>
        </w:rPr>
        <w:t xml:space="preserve">, France, Pia, Dena, Germany, Roberta &amp; Enrico, </w:t>
      </w:r>
      <w:proofErr w:type="spellStart"/>
      <w:r w:rsidR="00883D70">
        <w:rPr>
          <w:i/>
        </w:rPr>
        <w:t>Enea</w:t>
      </w:r>
      <w:proofErr w:type="spellEnd"/>
      <w:r w:rsidR="00883D70">
        <w:rPr>
          <w:i/>
        </w:rPr>
        <w:t xml:space="preserve">, Italy, Vasilis &amp; </w:t>
      </w:r>
      <w:proofErr w:type="spellStart"/>
      <w:r w:rsidR="00883D70">
        <w:rPr>
          <w:i/>
        </w:rPr>
        <w:t>Charlampos</w:t>
      </w:r>
      <w:proofErr w:type="spellEnd"/>
      <w:r w:rsidR="00883D70">
        <w:rPr>
          <w:i/>
        </w:rPr>
        <w:t xml:space="preserve">, CRES, Greece, Eva, Hungarian Energy Agency, Manuel, Henry, Sandro, EWA, Malta, Barto, Marian, Rebecca &amp; Jacques, RVO, Netherlands, Piotr &amp; Ryszard, </w:t>
      </w:r>
      <w:proofErr w:type="spellStart"/>
      <w:r w:rsidR="00883D70">
        <w:rPr>
          <w:i/>
        </w:rPr>
        <w:t>Kape</w:t>
      </w:r>
      <w:proofErr w:type="spellEnd"/>
      <w:r w:rsidR="00883D70">
        <w:rPr>
          <w:i/>
        </w:rPr>
        <w:t xml:space="preserve">, Poland, Luis, Rui, Neuza, </w:t>
      </w:r>
      <w:proofErr w:type="spellStart"/>
      <w:r w:rsidR="00883D70">
        <w:rPr>
          <w:i/>
        </w:rPr>
        <w:t>Adene</w:t>
      </w:r>
      <w:proofErr w:type="spellEnd"/>
      <w:r w:rsidR="00883D70">
        <w:rPr>
          <w:i/>
        </w:rPr>
        <w:t xml:space="preserve">, Portugal, </w:t>
      </w:r>
      <w:r w:rsidR="00DB6571">
        <w:rPr>
          <w:i/>
        </w:rPr>
        <w:t>Artur, SIEA, Slovakia, Virginia, Marisa, Therese, IDEA, Spain, Josephine, STEM, Sweden, Emilie, Philip, Niro, Colin, Katy &amp; Katie, EST, UK</w:t>
      </w:r>
    </w:p>
    <w:p w14:paraId="5FCC6A9E" w14:textId="77777777" w:rsidR="001E4A95" w:rsidRPr="001E4A95" w:rsidRDefault="001E4A95">
      <w:pPr>
        <w:rPr>
          <w:i/>
          <w:lang w:val="en-US"/>
        </w:rPr>
      </w:pPr>
      <w:r w:rsidRPr="001E4A95">
        <w:rPr>
          <w:i/>
          <w:lang w:val="en-US"/>
        </w:rPr>
        <w:t>+ Andres &amp; Teresa (IDAE, Spain), Ruud, Jacqueline &amp; Walter (RVO, Netherlands) for</w:t>
      </w:r>
      <w:r>
        <w:rPr>
          <w:i/>
          <w:lang w:val="en-US"/>
        </w:rPr>
        <w:t xml:space="preserve"> the presentation/ discussion with </w:t>
      </w:r>
      <w:proofErr w:type="spellStart"/>
      <w:r>
        <w:rPr>
          <w:i/>
          <w:lang w:val="en-US"/>
        </w:rPr>
        <w:t>Karlis</w:t>
      </w:r>
      <w:proofErr w:type="spellEnd"/>
      <w:r>
        <w:rPr>
          <w:i/>
          <w:lang w:val="en-US"/>
        </w:rPr>
        <w:t xml:space="preserve"> Goldstein.</w:t>
      </w:r>
    </w:p>
    <w:tbl>
      <w:tblPr>
        <w:tblStyle w:val="TableGrid"/>
        <w:tblW w:w="0" w:type="auto"/>
        <w:tblLook w:val="04A0" w:firstRow="1" w:lastRow="0" w:firstColumn="1" w:lastColumn="0" w:noHBand="0" w:noVBand="1"/>
      </w:tblPr>
      <w:tblGrid>
        <w:gridCol w:w="641"/>
        <w:gridCol w:w="6686"/>
        <w:gridCol w:w="1689"/>
      </w:tblGrid>
      <w:tr w:rsidR="00FB5ED6" w:rsidRPr="00450F97" w14:paraId="6C83C0D5" w14:textId="77777777" w:rsidTr="00992F8B">
        <w:tc>
          <w:tcPr>
            <w:tcW w:w="641" w:type="dxa"/>
          </w:tcPr>
          <w:p w14:paraId="40231A9F" w14:textId="77777777" w:rsidR="00FB5ED6" w:rsidRPr="00450F97" w:rsidRDefault="00FB5ED6" w:rsidP="00EB3913">
            <w:pPr>
              <w:rPr>
                <w:rFonts w:cstheme="minorHAnsi"/>
                <w:b/>
              </w:rPr>
            </w:pPr>
            <w:r w:rsidRPr="00450F97">
              <w:rPr>
                <w:rFonts w:cstheme="minorHAnsi"/>
                <w:b/>
              </w:rPr>
              <w:t>Item</w:t>
            </w:r>
          </w:p>
        </w:tc>
        <w:tc>
          <w:tcPr>
            <w:tcW w:w="6686" w:type="dxa"/>
          </w:tcPr>
          <w:p w14:paraId="1DC11CD5" w14:textId="77777777" w:rsidR="00FB5ED6" w:rsidRPr="00450F97" w:rsidRDefault="00FB5ED6" w:rsidP="00EB3913">
            <w:pPr>
              <w:rPr>
                <w:rFonts w:cstheme="minorHAnsi"/>
                <w:b/>
              </w:rPr>
            </w:pPr>
            <w:r w:rsidRPr="00450F97">
              <w:rPr>
                <w:rFonts w:cstheme="minorHAnsi"/>
                <w:b/>
              </w:rPr>
              <w:t>Description</w:t>
            </w:r>
          </w:p>
        </w:tc>
        <w:tc>
          <w:tcPr>
            <w:tcW w:w="1689" w:type="dxa"/>
          </w:tcPr>
          <w:p w14:paraId="147BCD68" w14:textId="77777777" w:rsidR="00FB5ED6" w:rsidRPr="00450F97" w:rsidRDefault="00FB5ED6" w:rsidP="00EB3913">
            <w:pPr>
              <w:rPr>
                <w:rFonts w:cstheme="minorHAnsi"/>
                <w:b/>
              </w:rPr>
            </w:pPr>
            <w:r w:rsidRPr="00450F97">
              <w:rPr>
                <w:rFonts w:cstheme="minorHAnsi"/>
                <w:b/>
              </w:rPr>
              <w:t>Responsible</w:t>
            </w:r>
          </w:p>
        </w:tc>
      </w:tr>
      <w:tr w:rsidR="00FB5ED6" w:rsidRPr="00450F97" w14:paraId="44A4E276" w14:textId="77777777" w:rsidTr="00992F8B">
        <w:tc>
          <w:tcPr>
            <w:tcW w:w="641" w:type="dxa"/>
          </w:tcPr>
          <w:p w14:paraId="1589921C" w14:textId="77777777" w:rsidR="00FB5ED6" w:rsidRPr="00450F97" w:rsidRDefault="00FB5ED6" w:rsidP="00FB5ED6">
            <w:pPr>
              <w:rPr>
                <w:rFonts w:cstheme="minorHAnsi"/>
                <w:b/>
              </w:rPr>
            </w:pPr>
            <w:r w:rsidRPr="00450F97">
              <w:rPr>
                <w:rFonts w:cstheme="minorHAnsi"/>
                <w:b/>
              </w:rPr>
              <w:t>1</w:t>
            </w:r>
            <w:r w:rsidR="00451528">
              <w:rPr>
                <w:rFonts w:cstheme="minorHAnsi"/>
                <w:b/>
              </w:rPr>
              <w:t>.</w:t>
            </w:r>
          </w:p>
        </w:tc>
        <w:tc>
          <w:tcPr>
            <w:tcW w:w="6686" w:type="dxa"/>
          </w:tcPr>
          <w:p w14:paraId="59B6F0D8" w14:textId="77777777" w:rsidR="00FB5ED6" w:rsidRPr="00450F97" w:rsidRDefault="00FB5ED6" w:rsidP="00FB5ED6">
            <w:pPr>
              <w:rPr>
                <w:rFonts w:cstheme="minorHAnsi"/>
                <w:b/>
              </w:rPr>
            </w:pPr>
            <w:r w:rsidRPr="00450F97">
              <w:rPr>
                <w:rFonts w:cstheme="minorHAnsi"/>
                <w:b/>
              </w:rPr>
              <w:t>Opening session</w:t>
            </w:r>
          </w:p>
        </w:tc>
        <w:tc>
          <w:tcPr>
            <w:tcW w:w="1689" w:type="dxa"/>
          </w:tcPr>
          <w:p w14:paraId="5A4282E8" w14:textId="77777777" w:rsidR="00FB5ED6" w:rsidRPr="00450F97" w:rsidRDefault="00FB5ED6" w:rsidP="00FB5ED6">
            <w:pPr>
              <w:rPr>
                <w:rFonts w:cstheme="minorHAnsi"/>
              </w:rPr>
            </w:pPr>
          </w:p>
        </w:tc>
      </w:tr>
      <w:tr w:rsidR="00FB5ED6" w:rsidRPr="00450F97" w14:paraId="52F76639" w14:textId="77777777" w:rsidTr="00992F8B">
        <w:tc>
          <w:tcPr>
            <w:tcW w:w="641" w:type="dxa"/>
          </w:tcPr>
          <w:p w14:paraId="04909D17" w14:textId="77777777" w:rsidR="00FB5ED6" w:rsidRPr="00450F97" w:rsidRDefault="00FB5ED6" w:rsidP="00FB5ED6">
            <w:pPr>
              <w:rPr>
                <w:rFonts w:cstheme="minorHAnsi"/>
              </w:rPr>
            </w:pPr>
          </w:p>
        </w:tc>
        <w:tc>
          <w:tcPr>
            <w:tcW w:w="6686" w:type="dxa"/>
          </w:tcPr>
          <w:p w14:paraId="3AE73520" w14:textId="77777777" w:rsidR="00FB5ED6" w:rsidRPr="00C87202" w:rsidRDefault="00EB3913" w:rsidP="00FB5ED6">
            <w:pPr>
              <w:rPr>
                <w:rFonts w:cstheme="minorHAnsi"/>
                <w:b/>
              </w:rPr>
            </w:pPr>
            <w:r w:rsidRPr="00C87202">
              <w:rPr>
                <w:rFonts w:cstheme="minorHAnsi"/>
                <w:b/>
              </w:rPr>
              <w:t xml:space="preserve">Opening by </w:t>
            </w:r>
            <w:r w:rsidR="00111B9A" w:rsidRPr="00C87202">
              <w:rPr>
                <w:rFonts w:cstheme="minorHAnsi"/>
                <w:b/>
              </w:rPr>
              <w:t>RVO</w:t>
            </w:r>
          </w:p>
          <w:p w14:paraId="52EDE830" w14:textId="77777777" w:rsidR="00B8442D" w:rsidRPr="00C87202" w:rsidRDefault="00111B9A" w:rsidP="00FB5ED6">
            <w:pPr>
              <w:rPr>
                <w:rFonts w:cstheme="minorHAnsi"/>
                <w:i/>
              </w:rPr>
            </w:pPr>
            <w:r w:rsidRPr="00C87202">
              <w:rPr>
                <w:rFonts w:cstheme="minorHAnsi"/>
                <w:i/>
              </w:rPr>
              <w:t>Barto Piersma, Head of National Programmes, RVO</w:t>
            </w:r>
            <w:r w:rsidR="001027B2" w:rsidRPr="00C87202">
              <w:rPr>
                <w:rFonts w:cstheme="minorHAnsi"/>
                <w:i/>
              </w:rPr>
              <w:t xml:space="preserve"> opened day 2 of the Regular meeting (M67).</w:t>
            </w:r>
          </w:p>
          <w:p w14:paraId="0BF151EE" w14:textId="77777777" w:rsidR="005963E9" w:rsidRPr="00C87202" w:rsidRDefault="005963E9" w:rsidP="00FB5ED6">
            <w:pPr>
              <w:rPr>
                <w:rFonts w:cstheme="minorHAnsi"/>
                <w:i/>
              </w:rPr>
            </w:pPr>
          </w:p>
          <w:p w14:paraId="43E0DECB" w14:textId="77777777" w:rsidR="00CB6E2E" w:rsidRPr="00C87202" w:rsidRDefault="00CB6E2E" w:rsidP="00853B30">
            <w:pPr>
              <w:numPr>
                <w:ilvl w:val="1"/>
                <w:numId w:val="1"/>
              </w:numPr>
              <w:ind w:left="1080"/>
              <w:jc w:val="both"/>
              <w:textAlignment w:val="center"/>
              <w:rPr>
                <w:rFonts w:cstheme="minorHAnsi"/>
              </w:rPr>
            </w:pPr>
            <w:r w:rsidRPr="00C87202">
              <w:rPr>
                <w:rFonts w:cstheme="minorHAnsi"/>
              </w:rPr>
              <w:t>All participants introduced themselves by name, organisation and country. It was noted that there were more participants than usual</w:t>
            </w:r>
            <w:r w:rsidR="00F4039A">
              <w:rPr>
                <w:rFonts w:cstheme="minorHAnsi"/>
              </w:rPr>
              <w:t xml:space="preserve"> (over 30).</w:t>
            </w:r>
          </w:p>
          <w:p w14:paraId="24CFE897" w14:textId="77777777" w:rsidR="00992F8B" w:rsidRDefault="00992F8B" w:rsidP="00C87202">
            <w:pPr>
              <w:jc w:val="both"/>
              <w:textAlignment w:val="center"/>
              <w:rPr>
                <w:rFonts w:cstheme="minorHAnsi"/>
              </w:rPr>
            </w:pPr>
          </w:p>
          <w:p w14:paraId="571AB056" w14:textId="77777777" w:rsidR="00C87202" w:rsidRPr="00C87202" w:rsidRDefault="00992F8B" w:rsidP="00C87202">
            <w:pPr>
              <w:jc w:val="both"/>
              <w:textAlignment w:val="center"/>
              <w:rPr>
                <w:rFonts w:cstheme="minorHAnsi"/>
              </w:rPr>
            </w:pPr>
            <w:r w:rsidRPr="00992F8B">
              <w:rPr>
                <w:rFonts w:cstheme="minorHAnsi"/>
              </w:rPr>
              <w:t>M67 Agenda adopted</w:t>
            </w:r>
          </w:p>
          <w:p w14:paraId="35EBB806" w14:textId="77777777" w:rsidR="00992F8B" w:rsidRDefault="00992F8B" w:rsidP="00C87202">
            <w:pPr>
              <w:jc w:val="both"/>
              <w:textAlignment w:val="center"/>
              <w:rPr>
                <w:rFonts w:cstheme="minorHAnsi"/>
              </w:rPr>
            </w:pPr>
          </w:p>
          <w:p w14:paraId="2EFF7D6C" w14:textId="77777777" w:rsidR="00C87202" w:rsidRPr="00C87202" w:rsidRDefault="00C87202" w:rsidP="00C87202">
            <w:pPr>
              <w:jc w:val="both"/>
              <w:textAlignment w:val="center"/>
              <w:rPr>
                <w:rFonts w:cstheme="minorHAnsi"/>
              </w:rPr>
            </w:pPr>
            <w:r w:rsidRPr="00C87202">
              <w:rPr>
                <w:rFonts w:cstheme="minorHAnsi"/>
              </w:rPr>
              <w:t xml:space="preserve">In the light of Timmerman’s </w:t>
            </w:r>
            <w:r w:rsidR="007423E5">
              <w:rPr>
                <w:rFonts w:cstheme="minorHAnsi"/>
              </w:rPr>
              <w:t xml:space="preserve">recent </w:t>
            </w:r>
            <w:r w:rsidRPr="00C87202">
              <w:rPr>
                <w:rFonts w:cstheme="minorHAnsi"/>
              </w:rPr>
              <w:t>announcement of the even more ambitious target of 55% reduction of CO2 emissions by 2030, our meeting comes at the right time. With our powerful convening ability, and impartiality we could act as a catalyst to achieving many of the goals set out in the European Green Deal. There is a real urgency in the energy sector for this transition. Our energy system must not only be as circular as possible, but our energy and climate plans will need to be economically viable. There is a strong link between Smart Integration, the Renovation Wave and our Green Recovery plans.</w:t>
            </w:r>
          </w:p>
          <w:p w14:paraId="1A7B5767" w14:textId="77777777" w:rsidR="00C87202" w:rsidRPr="00C87202" w:rsidRDefault="00C87202" w:rsidP="00C87202">
            <w:pPr>
              <w:jc w:val="both"/>
              <w:textAlignment w:val="center"/>
              <w:rPr>
                <w:rFonts w:cstheme="minorHAnsi"/>
              </w:rPr>
            </w:pPr>
          </w:p>
          <w:p w14:paraId="08D4C29E" w14:textId="77777777" w:rsidR="00992F8B" w:rsidRPr="00992F8B" w:rsidRDefault="00992F8B" w:rsidP="00C87202">
            <w:pPr>
              <w:jc w:val="both"/>
              <w:textAlignment w:val="center"/>
              <w:rPr>
                <w:rFonts w:cstheme="minorHAnsi"/>
                <w:b/>
                <w:bCs/>
              </w:rPr>
            </w:pPr>
            <w:r w:rsidRPr="00992F8B">
              <w:rPr>
                <w:rFonts w:cstheme="minorHAnsi"/>
                <w:b/>
                <w:bCs/>
              </w:rPr>
              <w:lastRenderedPageBreak/>
              <w:t>Report on meetings with the Commission</w:t>
            </w:r>
          </w:p>
          <w:p w14:paraId="653AE3B7" w14:textId="77777777" w:rsidR="00C87202" w:rsidRDefault="00C87202" w:rsidP="00C87202">
            <w:pPr>
              <w:jc w:val="both"/>
              <w:textAlignment w:val="center"/>
              <w:rPr>
                <w:rFonts w:ascii="Calibri" w:eastAsia="Calibri" w:hAnsi="Calibri" w:cs="Times New Roman"/>
                <w:lang w:val="en-US"/>
              </w:rPr>
            </w:pPr>
            <w:r w:rsidRPr="00C87202">
              <w:rPr>
                <w:rFonts w:cstheme="minorHAnsi"/>
              </w:rPr>
              <w:t xml:space="preserve">Barto gave a short update on the online meeting held with Ms </w:t>
            </w:r>
            <w:proofErr w:type="spellStart"/>
            <w:r w:rsidRPr="00C87202">
              <w:rPr>
                <w:rFonts w:cstheme="minorHAnsi"/>
              </w:rPr>
              <w:t>Joergensen</w:t>
            </w:r>
            <w:proofErr w:type="spellEnd"/>
            <w:r w:rsidRPr="00C87202">
              <w:rPr>
                <w:rFonts w:cstheme="minorHAnsi"/>
              </w:rPr>
              <w:t>, Director of DG Ener and the Troika plus</w:t>
            </w:r>
            <w:r>
              <w:rPr>
                <w:rFonts w:cstheme="minorHAnsi"/>
              </w:rPr>
              <w:t>,</w:t>
            </w:r>
            <w:r w:rsidRPr="00C87202">
              <w:rPr>
                <w:rFonts w:cstheme="minorHAnsi"/>
              </w:rPr>
              <w:t xml:space="preserve"> which took place on 18</w:t>
            </w:r>
            <w:r w:rsidRPr="00C87202">
              <w:rPr>
                <w:rFonts w:cstheme="minorHAnsi"/>
                <w:vertAlign w:val="superscript"/>
              </w:rPr>
              <w:t>th</w:t>
            </w:r>
            <w:r w:rsidRPr="00C87202">
              <w:rPr>
                <w:rFonts w:cstheme="minorHAnsi"/>
              </w:rPr>
              <w:t xml:space="preserve"> September. </w:t>
            </w:r>
            <w:r w:rsidRPr="00C87202">
              <w:rPr>
                <w:rFonts w:ascii="Calibri" w:eastAsia="Calibri" w:hAnsi="Calibri" w:cs="Times New Roman"/>
                <w:lang w:val="en-US"/>
              </w:rPr>
              <w:t xml:space="preserve">During the meeting a brief introduction to the </w:t>
            </w:r>
            <w:proofErr w:type="spellStart"/>
            <w:r w:rsidRPr="00C87202">
              <w:rPr>
                <w:rFonts w:ascii="Calibri" w:eastAsia="Calibri" w:hAnsi="Calibri" w:cs="Times New Roman"/>
                <w:lang w:val="en-US"/>
              </w:rPr>
              <w:t>EnR</w:t>
            </w:r>
            <w:proofErr w:type="spellEnd"/>
            <w:r>
              <w:rPr>
                <w:rFonts w:ascii="Calibri" w:eastAsia="Calibri" w:hAnsi="Calibri" w:cs="Times New Roman"/>
                <w:lang w:val="en-US"/>
              </w:rPr>
              <w:t xml:space="preserve"> was given</w:t>
            </w:r>
            <w:r w:rsidRPr="00C87202">
              <w:rPr>
                <w:rFonts w:ascii="Calibri" w:eastAsia="Calibri" w:hAnsi="Calibri" w:cs="Times New Roman"/>
                <w:lang w:val="en-US"/>
              </w:rPr>
              <w:t xml:space="preserve"> to our activities and how they are aligned with various aspects of the Green Deal, </w:t>
            </w:r>
            <w:proofErr w:type="spellStart"/>
            <w:r w:rsidRPr="00C87202">
              <w:rPr>
                <w:rFonts w:ascii="Calibri" w:eastAsia="Calibri" w:hAnsi="Calibri" w:cs="Times New Roman"/>
                <w:lang w:val="en-US"/>
              </w:rPr>
              <w:t>emphasing</w:t>
            </w:r>
            <w:proofErr w:type="spellEnd"/>
            <w:r w:rsidRPr="00C87202">
              <w:rPr>
                <w:rFonts w:ascii="Calibri" w:eastAsia="Calibri" w:hAnsi="Calibri" w:cs="Times New Roman"/>
                <w:lang w:val="en-US"/>
              </w:rPr>
              <w:t xml:space="preserve"> our added value. This was followed by a short presentation by Philip Sellwood, EST in which he focused on a selection of best practices of our members, in relation to smart integration, the renovation wave and just transition. This he did with the aid of a spreadsheet which you will have the opportunity to see this afternoon just prior to the presentation of </w:t>
            </w:r>
            <w:proofErr w:type="spellStart"/>
            <w:r w:rsidRPr="00C87202">
              <w:rPr>
                <w:rFonts w:ascii="Calibri" w:eastAsia="Calibri" w:hAnsi="Calibri" w:cs="Times New Roman"/>
                <w:lang w:val="en-US"/>
              </w:rPr>
              <w:t>Karlis</w:t>
            </w:r>
            <w:proofErr w:type="spellEnd"/>
            <w:r w:rsidRPr="00C87202">
              <w:rPr>
                <w:rFonts w:ascii="Calibri" w:eastAsia="Calibri" w:hAnsi="Calibri" w:cs="Times New Roman"/>
                <w:lang w:val="en-US"/>
              </w:rPr>
              <w:t xml:space="preserve"> Goldstein. Please note that we only focused on a few examples as there was not time to cover all best practices of course. We did however send the whole package of Factsheets – both the national and European ones, and the Infographic to </w:t>
            </w:r>
            <w:proofErr w:type="spellStart"/>
            <w:r w:rsidRPr="00C87202">
              <w:rPr>
                <w:rFonts w:ascii="Calibri" w:eastAsia="Calibri" w:hAnsi="Calibri" w:cs="Times New Roman"/>
                <w:lang w:val="en-US"/>
              </w:rPr>
              <w:t>Ms</w:t>
            </w:r>
            <w:proofErr w:type="spellEnd"/>
            <w:r w:rsidRPr="00C87202">
              <w:rPr>
                <w:rFonts w:ascii="Calibri" w:eastAsia="Calibri" w:hAnsi="Calibri" w:cs="Times New Roman"/>
                <w:lang w:val="en-US"/>
              </w:rPr>
              <w:t xml:space="preserve"> </w:t>
            </w:r>
            <w:proofErr w:type="spellStart"/>
            <w:r w:rsidRPr="00C87202">
              <w:rPr>
                <w:rFonts w:ascii="Calibri" w:eastAsia="Calibri" w:hAnsi="Calibri" w:cs="Times New Roman"/>
                <w:lang w:val="en-US"/>
              </w:rPr>
              <w:t>Joergensen</w:t>
            </w:r>
            <w:proofErr w:type="spellEnd"/>
            <w:r w:rsidRPr="00C87202">
              <w:rPr>
                <w:rFonts w:ascii="Calibri" w:eastAsia="Calibri" w:hAnsi="Calibri" w:cs="Times New Roman"/>
                <w:lang w:val="en-US"/>
              </w:rPr>
              <w:t xml:space="preserve"> prior to this meeting. We also made it clear that these only represent a sample of our work and that we are creating a library of best practices and initiatives from all our members, which we will continuously be updating.</w:t>
            </w:r>
            <w:r w:rsidR="00CD59E1">
              <w:rPr>
                <w:rFonts w:ascii="Calibri" w:eastAsia="Calibri" w:hAnsi="Calibri" w:cs="Times New Roman"/>
                <w:lang w:val="en-US"/>
              </w:rPr>
              <w:t xml:space="preserve"> Barto encouraged members to send more examples via the Factsheet Template. Wiesje to re-send the Factsheet Template to all. RVO will then use this information to populate the Excel spreadsheet.</w:t>
            </w:r>
          </w:p>
          <w:p w14:paraId="1F3EC5CA" w14:textId="77777777" w:rsidR="00CD59E1" w:rsidRDefault="00CD59E1" w:rsidP="00CD59E1">
            <w:pPr>
              <w:textAlignment w:val="center"/>
              <w:rPr>
                <w:rFonts w:ascii="Calibri" w:eastAsia="Calibri" w:hAnsi="Calibri" w:cs="Times New Roman"/>
                <w:lang w:val="en-US"/>
              </w:rPr>
            </w:pPr>
            <w:r w:rsidRPr="00CD59E1">
              <w:rPr>
                <w:rFonts w:ascii="Calibri" w:eastAsia="Calibri" w:hAnsi="Calibri" w:cs="Times New Roman"/>
                <w:lang w:val="en-US"/>
              </w:rPr>
              <w:t xml:space="preserve">In addition </w:t>
            </w:r>
            <w:proofErr w:type="spellStart"/>
            <w:r w:rsidRPr="00CD59E1">
              <w:rPr>
                <w:rFonts w:ascii="Calibri" w:eastAsia="Calibri" w:hAnsi="Calibri" w:cs="Times New Roman"/>
                <w:lang w:val="en-US"/>
              </w:rPr>
              <w:t>Ms</w:t>
            </w:r>
            <w:proofErr w:type="spellEnd"/>
            <w:r w:rsidRPr="00CD59E1">
              <w:rPr>
                <w:rFonts w:ascii="Calibri" w:eastAsia="Calibri" w:hAnsi="Calibri" w:cs="Times New Roman"/>
                <w:lang w:val="en-US"/>
              </w:rPr>
              <w:t xml:space="preserve"> </w:t>
            </w:r>
            <w:proofErr w:type="spellStart"/>
            <w:r w:rsidRPr="00CD59E1">
              <w:rPr>
                <w:rFonts w:ascii="Calibri" w:eastAsia="Calibri" w:hAnsi="Calibri" w:cs="Times New Roman"/>
                <w:lang w:val="en-US"/>
              </w:rPr>
              <w:t>Joergensen</w:t>
            </w:r>
            <w:proofErr w:type="spellEnd"/>
            <w:r w:rsidRPr="00CD59E1">
              <w:rPr>
                <w:rFonts w:ascii="Calibri" w:eastAsia="Calibri" w:hAnsi="Calibri" w:cs="Times New Roman"/>
                <w:lang w:val="en-US"/>
              </w:rPr>
              <w:t xml:space="preserve"> mentioned the importance of our Green Recovery plans and of job creation. We offered to share a catalogue of Green Recovery Plans from our members. Emilie will start this off with some examples from the UK and you will be invited to add examples from your countries.</w:t>
            </w:r>
          </w:p>
          <w:p w14:paraId="463695D9" w14:textId="77777777" w:rsidR="00EB7866" w:rsidRDefault="00EB7866" w:rsidP="00CD59E1">
            <w:pPr>
              <w:textAlignment w:val="center"/>
              <w:rPr>
                <w:rFonts w:ascii="Calibri" w:eastAsia="Calibri" w:hAnsi="Calibri" w:cs="Times New Roman"/>
                <w:lang w:val="en-US"/>
              </w:rPr>
            </w:pPr>
          </w:p>
          <w:p w14:paraId="371F79E7" w14:textId="77777777" w:rsidR="00EB7866" w:rsidRPr="00EB7866" w:rsidRDefault="00EB7866" w:rsidP="00EB7866">
            <w:pPr>
              <w:textAlignment w:val="center"/>
              <w:rPr>
                <w:rFonts w:ascii="Calibri" w:eastAsia="Calibri" w:hAnsi="Calibri" w:cs="Calibri"/>
                <w:bCs/>
              </w:rPr>
            </w:pPr>
            <w:proofErr w:type="spellStart"/>
            <w:r w:rsidRPr="00EB7866">
              <w:rPr>
                <w:rFonts w:ascii="Calibri" w:eastAsia="Calibri" w:hAnsi="Calibri" w:cs="Times New Roman"/>
                <w:lang w:val="en-US"/>
              </w:rPr>
              <w:t>Ms</w:t>
            </w:r>
            <w:proofErr w:type="spellEnd"/>
            <w:r w:rsidRPr="00EB7866">
              <w:rPr>
                <w:rFonts w:ascii="Calibri" w:eastAsia="Calibri" w:hAnsi="Calibri" w:cs="Times New Roman"/>
                <w:lang w:val="en-US"/>
              </w:rPr>
              <w:t xml:space="preserve"> </w:t>
            </w:r>
            <w:proofErr w:type="spellStart"/>
            <w:r w:rsidRPr="00EB7866">
              <w:rPr>
                <w:rFonts w:ascii="Calibri" w:eastAsia="Calibri" w:hAnsi="Calibri" w:cs="Times New Roman"/>
                <w:lang w:val="en-US"/>
              </w:rPr>
              <w:t>Joergensen</w:t>
            </w:r>
            <w:proofErr w:type="spellEnd"/>
            <w:r w:rsidRPr="00EB7866">
              <w:rPr>
                <w:rFonts w:ascii="Calibri" w:eastAsia="Calibri" w:hAnsi="Calibri" w:cs="Times New Roman"/>
                <w:lang w:val="en-US"/>
              </w:rPr>
              <w:t xml:space="preserve"> very much </w:t>
            </w:r>
            <w:r w:rsidRPr="00EB7866">
              <w:rPr>
                <w:rFonts w:ascii="Calibri" w:eastAsia="Calibri" w:hAnsi="Calibri" w:cs="Calibri"/>
                <w:bCs/>
              </w:rPr>
              <w:t xml:space="preserve">appreciated </w:t>
            </w:r>
            <w:proofErr w:type="spellStart"/>
            <w:r w:rsidRPr="00EB7866">
              <w:rPr>
                <w:rFonts w:ascii="Calibri" w:eastAsia="Calibri" w:hAnsi="Calibri" w:cs="Calibri"/>
                <w:bCs/>
              </w:rPr>
              <w:t>EnR’s</w:t>
            </w:r>
            <w:proofErr w:type="spellEnd"/>
            <w:r w:rsidRPr="00EB7866">
              <w:rPr>
                <w:rFonts w:ascii="Calibri" w:eastAsia="Calibri" w:hAnsi="Calibri" w:cs="Calibri"/>
                <w:bCs/>
              </w:rPr>
              <w:t xml:space="preserve"> readiness to support the work of the Commission. She recognised our broad knowledge on national opportunities and technical expertise, and knowledge on needs for investment and how to contribute to national energy and climate plans. She sees a significant role here for the </w:t>
            </w:r>
            <w:proofErr w:type="spellStart"/>
            <w:r w:rsidRPr="00EB7866">
              <w:rPr>
                <w:rFonts w:ascii="Calibri" w:eastAsia="Calibri" w:hAnsi="Calibri" w:cs="Calibri"/>
                <w:bCs/>
              </w:rPr>
              <w:t>EnR</w:t>
            </w:r>
            <w:proofErr w:type="spellEnd"/>
            <w:r w:rsidRPr="00EB7866">
              <w:rPr>
                <w:rFonts w:ascii="Calibri" w:eastAsia="Calibri" w:hAnsi="Calibri" w:cs="Calibri"/>
                <w:bCs/>
              </w:rPr>
              <w:t xml:space="preserve">. She welcomed our idea of holding a joint European Commission/ </w:t>
            </w:r>
            <w:proofErr w:type="spellStart"/>
            <w:r w:rsidRPr="00EB7866">
              <w:rPr>
                <w:rFonts w:ascii="Calibri" w:eastAsia="Calibri" w:hAnsi="Calibri" w:cs="Calibri"/>
                <w:bCs/>
              </w:rPr>
              <w:t>EnR</w:t>
            </w:r>
            <w:proofErr w:type="spellEnd"/>
            <w:r w:rsidRPr="00EB7866">
              <w:rPr>
                <w:rFonts w:ascii="Calibri" w:eastAsia="Calibri" w:hAnsi="Calibri" w:cs="Calibri"/>
                <w:bCs/>
              </w:rPr>
              <w:t xml:space="preserve"> event later this year to identify specific activities where </w:t>
            </w:r>
            <w:proofErr w:type="spellStart"/>
            <w:r w:rsidRPr="00EB7866">
              <w:rPr>
                <w:rFonts w:ascii="Calibri" w:eastAsia="Calibri" w:hAnsi="Calibri" w:cs="Calibri"/>
                <w:bCs/>
              </w:rPr>
              <w:t>EnR</w:t>
            </w:r>
            <w:proofErr w:type="spellEnd"/>
            <w:r w:rsidRPr="00EB7866">
              <w:rPr>
                <w:rFonts w:ascii="Calibri" w:eastAsia="Calibri" w:hAnsi="Calibri" w:cs="Calibri"/>
                <w:bCs/>
              </w:rPr>
              <w:t xml:space="preserve"> could be of added value. We are in touch with Gaspard Demur responsible for the Renovation Wave under DG Ener, and </w:t>
            </w:r>
            <w:proofErr w:type="spellStart"/>
            <w:r w:rsidRPr="00EB7866">
              <w:rPr>
                <w:rFonts w:ascii="Calibri" w:eastAsia="Calibri" w:hAnsi="Calibri" w:cs="Calibri"/>
                <w:bCs/>
              </w:rPr>
              <w:t>Karlis</w:t>
            </w:r>
            <w:proofErr w:type="spellEnd"/>
            <w:r w:rsidRPr="00EB7866">
              <w:rPr>
                <w:rFonts w:ascii="Calibri" w:eastAsia="Calibri" w:hAnsi="Calibri" w:cs="Calibri"/>
                <w:bCs/>
              </w:rPr>
              <w:t xml:space="preserve"> Goldstein to identify an appropriate date and whom to invite to such an event. </w:t>
            </w:r>
          </w:p>
          <w:p w14:paraId="4D94651D" w14:textId="77777777" w:rsidR="00EB7866" w:rsidRPr="00CD59E1" w:rsidRDefault="00EB7866" w:rsidP="00CD59E1">
            <w:pPr>
              <w:textAlignment w:val="center"/>
              <w:rPr>
                <w:rFonts w:ascii="Calibri" w:eastAsia="Calibri" w:hAnsi="Calibri" w:cs="Times New Roman"/>
                <w:lang w:val="en-US"/>
              </w:rPr>
            </w:pPr>
          </w:p>
          <w:p w14:paraId="50F7ED57" w14:textId="77777777" w:rsidR="00CD59E1" w:rsidRPr="00CD59E1" w:rsidRDefault="00CD59E1" w:rsidP="00C87202">
            <w:pPr>
              <w:jc w:val="both"/>
              <w:textAlignment w:val="center"/>
              <w:rPr>
                <w:rFonts w:cstheme="minorHAnsi"/>
                <w:lang w:val="en-US"/>
              </w:rPr>
            </w:pPr>
          </w:p>
        </w:tc>
        <w:tc>
          <w:tcPr>
            <w:tcW w:w="1689" w:type="dxa"/>
          </w:tcPr>
          <w:p w14:paraId="5258FA59" w14:textId="77777777" w:rsidR="00FB5ED6" w:rsidRDefault="005C00D2" w:rsidP="00FB5ED6">
            <w:pPr>
              <w:rPr>
                <w:rFonts w:cstheme="minorHAnsi"/>
              </w:rPr>
            </w:pPr>
            <w:r>
              <w:rPr>
                <w:rFonts w:cstheme="minorHAnsi"/>
              </w:rPr>
              <w:lastRenderedPageBreak/>
              <w:t>Barto</w:t>
            </w:r>
          </w:p>
          <w:p w14:paraId="3A88F6B5" w14:textId="77777777" w:rsidR="00CD59E1" w:rsidRDefault="00CD59E1" w:rsidP="00FB5ED6">
            <w:pPr>
              <w:rPr>
                <w:rFonts w:cstheme="minorHAnsi"/>
              </w:rPr>
            </w:pPr>
          </w:p>
          <w:p w14:paraId="336D5772" w14:textId="77777777" w:rsidR="00CD59E1" w:rsidRDefault="00CD59E1" w:rsidP="00FB5ED6">
            <w:pPr>
              <w:rPr>
                <w:rFonts w:cstheme="minorHAnsi"/>
              </w:rPr>
            </w:pPr>
          </w:p>
          <w:p w14:paraId="04C07427" w14:textId="77777777" w:rsidR="00CD59E1" w:rsidRDefault="00CD59E1" w:rsidP="00FB5ED6">
            <w:pPr>
              <w:rPr>
                <w:rFonts w:cstheme="minorHAnsi"/>
              </w:rPr>
            </w:pPr>
          </w:p>
          <w:p w14:paraId="6634B76F" w14:textId="77777777" w:rsidR="00CD59E1" w:rsidRDefault="00CD59E1" w:rsidP="00FB5ED6">
            <w:pPr>
              <w:rPr>
                <w:rFonts w:cstheme="minorHAnsi"/>
              </w:rPr>
            </w:pPr>
          </w:p>
          <w:p w14:paraId="0F6E112B" w14:textId="77777777" w:rsidR="00CD59E1" w:rsidRDefault="00CD59E1" w:rsidP="00FB5ED6">
            <w:pPr>
              <w:rPr>
                <w:rFonts w:cstheme="minorHAnsi"/>
              </w:rPr>
            </w:pPr>
          </w:p>
          <w:p w14:paraId="0C954B0F" w14:textId="77777777" w:rsidR="00CD59E1" w:rsidRDefault="00CD59E1" w:rsidP="00FB5ED6">
            <w:pPr>
              <w:rPr>
                <w:rFonts w:cstheme="minorHAnsi"/>
              </w:rPr>
            </w:pPr>
          </w:p>
          <w:p w14:paraId="566D26E9" w14:textId="77777777" w:rsidR="00CD59E1" w:rsidRDefault="00CD59E1" w:rsidP="00FB5ED6">
            <w:pPr>
              <w:rPr>
                <w:rFonts w:cstheme="minorHAnsi"/>
              </w:rPr>
            </w:pPr>
          </w:p>
          <w:p w14:paraId="347A95C8" w14:textId="77777777" w:rsidR="00CD59E1" w:rsidRDefault="00CD59E1" w:rsidP="00FB5ED6">
            <w:pPr>
              <w:rPr>
                <w:rFonts w:cstheme="minorHAnsi"/>
              </w:rPr>
            </w:pPr>
          </w:p>
          <w:p w14:paraId="5DD0EB07" w14:textId="77777777" w:rsidR="00CD59E1" w:rsidRDefault="00CD59E1" w:rsidP="00FB5ED6">
            <w:pPr>
              <w:rPr>
                <w:rFonts w:cstheme="minorHAnsi"/>
              </w:rPr>
            </w:pPr>
          </w:p>
          <w:p w14:paraId="32D54F6C" w14:textId="77777777" w:rsidR="00CD59E1" w:rsidRDefault="00CD59E1" w:rsidP="00FB5ED6">
            <w:pPr>
              <w:rPr>
                <w:rFonts w:cstheme="minorHAnsi"/>
              </w:rPr>
            </w:pPr>
          </w:p>
          <w:p w14:paraId="3C54C0F2" w14:textId="77777777" w:rsidR="00CD59E1" w:rsidRDefault="00CD59E1" w:rsidP="00FB5ED6">
            <w:pPr>
              <w:rPr>
                <w:rFonts w:cstheme="minorHAnsi"/>
              </w:rPr>
            </w:pPr>
          </w:p>
          <w:p w14:paraId="1A7ACE2C" w14:textId="77777777" w:rsidR="00CD59E1" w:rsidRDefault="00CD59E1" w:rsidP="00FB5ED6">
            <w:pPr>
              <w:rPr>
                <w:rFonts w:cstheme="minorHAnsi"/>
              </w:rPr>
            </w:pPr>
          </w:p>
          <w:p w14:paraId="744421AF" w14:textId="77777777" w:rsidR="00CD59E1" w:rsidRDefault="00CD59E1" w:rsidP="00FB5ED6">
            <w:pPr>
              <w:rPr>
                <w:rFonts w:cstheme="minorHAnsi"/>
              </w:rPr>
            </w:pPr>
          </w:p>
          <w:p w14:paraId="74CD1D26" w14:textId="77777777" w:rsidR="00CD59E1" w:rsidRDefault="00CD59E1" w:rsidP="00FB5ED6">
            <w:pPr>
              <w:rPr>
                <w:rFonts w:cstheme="minorHAnsi"/>
              </w:rPr>
            </w:pPr>
          </w:p>
          <w:p w14:paraId="7BE42E44" w14:textId="77777777" w:rsidR="00CD59E1" w:rsidRDefault="00CD59E1" w:rsidP="00FB5ED6">
            <w:pPr>
              <w:rPr>
                <w:rFonts w:cstheme="minorHAnsi"/>
              </w:rPr>
            </w:pPr>
          </w:p>
          <w:p w14:paraId="7BCFE375" w14:textId="77777777" w:rsidR="00CD59E1" w:rsidRDefault="00CD59E1" w:rsidP="00FB5ED6">
            <w:pPr>
              <w:rPr>
                <w:rFonts w:cstheme="minorHAnsi"/>
              </w:rPr>
            </w:pPr>
          </w:p>
          <w:p w14:paraId="7155E9F9" w14:textId="77777777" w:rsidR="00CD59E1" w:rsidRDefault="00CD59E1" w:rsidP="00FB5ED6">
            <w:pPr>
              <w:rPr>
                <w:rFonts w:cstheme="minorHAnsi"/>
              </w:rPr>
            </w:pPr>
          </w:p>
          <w:p w14:paraId="07FDFA02" w14:textId="77777777" w:rsidR="00CD59E1" w:rsidRDefault="00CD59E1" w:rsidP="00FB5ED6">
            <w:pPr>
              <w:rPr>
                <w:rFonts w:cstheme="minorHAnsi"/>
              </w:rPr>
            </w:pPr>
          </w:p>
          <w:p w14:paraId="356CDEA4" w14:textId="77777777" w:rsidR="00CD59E1" w:rsidRDefault="00CD59E1" w:rsidP="00FB5ED6">
            <w:pPr>
              <w:rPr>
                <w:rFonts w:cstheme="minorHAnsi"/>
              </w:rPr>
            </w:pPr>
          </w:p>
          <w:p w14:paraId="2CA61119" w14:textId="77777777" w:rsidR="00CD59E1" w:rsidRDefault="00CD59E1" w:rsidP="00FB5ED6">
            <w:pPr>
              <w:rPr>
                <w:rFonts w:cstheme="minorHAnsi"/>
              </w:rPr>
            </w:pPr>
          </w:p>
          <w:p w14:paraId="79EAA58C" w14:textId="77777777" w:rsidR="00CD59E1" w:rsidRDefault="00CD59E1" w:rsidP="00FB5ED6">
            <w:pPr>
              <w:rPr>
                <w:rFonts w:cstheme="minorHAnsi"/>
              </w:rPr>
            </w:pPr>
          </w:p>
          <w:p w14:paraId="39DDF847" w14:textId="77777777" w:rsidR="00CD59E1" w:rsidRDefault="00CD59E1" w:rsidP="00FB5ED6">
            <w:pPr>
              <w:rPr>
                <w:rFonts w:cstheme="minorHAnsi"/>
              </w:rPr>
            </w:pPr>
          </w:p>
          <w:p w14:paraId="138A7E8F" w14:textId="77777777" w:rsidR="00CD59E1" w:rsidRDefault="00CD59E1" w:rsidP="00FB5ED6">
            <w:pPr>
              <w:rPr>
                <w:rFonts w:cstheme="minorHAnsi"/>
              </w:rPr>
            </w:pPr>
          </w:p>
          <w:p w14:paraId="4325E15B" w14:textId="77777777" w:rsidR="00CD59E1" w:rsidRDefault="00CD59E1" w:rsidP="00FB5ED6">
            <w:pPr>
              <w:rPr>
                <w:rFonts w:cstheme="minorHAnsi"/>
              </w:rPr>
            </w:pPr>
          </w:p>
          <w:p w14:paraId="1F433CBF" w14:textId="77777777" w:rsidR="00CD59E1" w:rsidRDefault="00CD59E1" w:rsidP="00FB5ED6">
            <w:pPr>
              <w:rPr>
                <w:rFonts w:cstheme="minorHAnsi"/>
              </w:rPr>
            </w:pPr>
          </w:p>
          <w:p w14:paraId="717E394F" w14:textId="77777777" w:rsidR="00CD59E1" w:rsidRDefault="00CD59E1" w:rsidP="00FB5ED6">
            <w:pPr>
              <w:rPr>
                <w:rFonts w:cstheme="minorHAnsi"/>
              </w:rPr>
            </w:pPr>
          </w:p>
          <w:p w14:paraId="1269884F" w14:textId="77777777" w:rsidR="00CD59E1" w:rsidRDefault="00CD59E1" w:rsidP="00FB5ED6">
            <w:pPr>
              <w:rPr>
                <w:rFonts w:cstheme="minorHAnsi"/>
              </w:rPr>
            </w:pPr>
          </w:p>
          <w:p w14:paraId="759EF4DF" w14:textId="77777777" w:rsidR="00CD59E1" w:rsidRDefault="00CD59E1" w:rsidP="00FB5ED6">
            <w:pPr>
              <w:rPr>
                <w:rFonts w:cstheme="minorHAnsi"/>
              </w:rPr>
            </w:pPr>
          </w:p>
          <w:p w14:paraId="6E24F55C" w14:textId="77777777" w:rsidR="00CD59E1" w:rsidRDefault="00CD59E1" w:rsidP="00FB5ED6">
            <w:pPr>
              <w:rPr>
                <w:rFonts w:cstheme="minorHAnsi"/>
              </w:rPr>
            </w:pPr>
          </w:p>
          <w:p w14:paraId="1AE5CF6C" w14:textId="77777777" w:rsidR="00CD59E1" w:rsidRDefault="00CD59E1" w:rsidP="00FB5ED6">
            <w:pPr>
              <w:rPr>
                <w:rFonts w:cstheme="minorHAnsi"/>
              </w:rPr>
            </w:pPr>
          </w:p>
          <w:p w14:paraId="7D532597" w14:textId="77777777" w:rsidR="00CD59E1" w:rsidRDefault="00CD59E1" w:rsidP="00FB5ED6">
            <w:pPr>
              <w:rPr>
                <w:rFonts w:cstheme="minorHAnsi"/>
              </w:rPr>
            </w:pPr>
          </w:p>
          <w:p w14:paraId="79D61D5E" w14:textId="77777777" w:rsidR="00CD59E1" w:rsidRDefault="00CD59E1" w:rsidP="00FB5ED6">
            <w:pPr>
              <w:rPr>
                <w:rFonts w:cstheme="minorHAnsi"/>
              </w:rPr>
            </w:pPr>
          </w:p>
          <w:p w14:paraId="2631A7BF" w14:textId="77777777" w:rsidR="00CD59E1" w:rsidRDefault="00CD59E1" w:rsidP="00FB5ED6">
            <w:pPr>
              <w:rPr>
                <w:rFonts w:cstheme="minorHAnsi"/>
              </w:rPr>
            </w:pPr>
          </w:p>
          <w:p w14:paraId="59FD02F5" w14:textId="77777777" w:rsidR="00CD59E1" w:rsidRDefault="00CD59E1" w:rsidP="00FB5ED6">
            <w:pPr>
              <w:rPr>
                <w:rFonts w:cstheme="minorHAnsi"/>
              </w:rPr>
            </w:pPr>
          </w:p>
          <w:p w14:paraId="5A675029" w14:textId="77777777" w:rsidR="00CD59E1" w:rsidRDefault="00CD59E1" w:rsidP="00FB5ED6">
            <w:pPr>
              <w:rPr>
                <w:rFonts w:cstheme="minorHAnsi"/>
              </w:rPr>
            </w:pPr>
          </w:p>
          <w:p w14:paraId="487B28F5" w14:textId="77777777" w:rsidR="00CD59E1" w:rsidRDefault="00CD59E1" w:rsidP="00FB5ED6">
            <w:pPr>
              <w:rPr>
                <w:rFonts w:cstheme="minorHAnsi"/>
              </w:rPr>
            </w:pPr>
          </w:p>
          <w:p w14:paraId="37DF26B5" w14:textId="77777777" w:rsidR="00992F8B" w:rsidRDefault="00992F8B" w:rsidP="00FB5ED6">
            <w:pPr>
              <w:rPr>
                <w:rFonts w:cstheme="minorHAnsi"/>
              </w:rPr>
            </w:pPr>
          </w:p>
          <w:p w14:paraId="06DCB038" w14:textId="77777777" w:rsidR="00CD59E1" w:rsidRDefault="00CD59E1" w:rsidP="00FB5ED6">
            <w:pPr>
              <w:rPr>
                <w:rFonts w:cstheme="minorHAnsi"/>
              </w:rPr>
            </w:pPr>
            <w:r>
              <w:rPr>
                <w:rFonts w:cstheme="minorHAnsi"/>
              </w:rPr>
              <w:t>Emilie, EST</w:t>
            </w:r>
          </w:p>
          <w:p w14:paraId="5B610C3D" w14:textId="77777777" w:rsidR="00EB7866" w:rsidRDefault="00EB7866" w:rsidP="00FB5ED6">
            <w:pPr>
              <w:rPr>
                <w:rFonts w:cstheme="minorHAnsi"/>
              </w:rPr>
            </w:pPr>
          </w:p>
          <w:p w14:paraId="351F6D55" w14:textId="77777777" w:rsidR="00EB7866" w:rsidRDefault="00EB7866" w:rsidP="00FB5ED6">
            <w:pPr>
              <w:rPr>
                <w:rFonts w:cstheme="minorHAnsi"/>
              </w:rPr>
            </w:pPr>
          </w:p>
          <w:p w14:paraId="11B2224F" w14:textId="77777777" w:rsidR="00EB7866" w:rsidRDefault="00EB7866" w:rsidP="00FB5ED6">
            <w:pPr>
              <w:rPr>
                <w:rFonts w:cstheme="minorHAnsi"/>
              </w:rPr>
            </w:pPr>
          </w:p>
          <w:p w14:paraId="79DAEEA9" w14:textId="77777777" w:rsidR="00EB7866" w:rsidRDefault="00EB7866" w:rsidP="00FB5ED6">
            <w:pPr>
              <w:rPr>
                <w:rFonts w:cstheme="minorHAnsi"/>
              </w:rPr>
            </w:pPr>
          </w:p>
          <w:p w14:paraId="5F02D1EA" w14:textId="77777777" w:rsidR="00EB7866" w:rsidRDefault="00EB7866" w:rsidP="00FB5ED6">
            <w:pPr>
              <w:rPr>
                <w:rFonts w:cstheme="minorHAnsi"/>
              </w:rPr>
            </w:pPr>
          </w:p>
          <w:p w14:paraId="0A3BD60D" w14:textId="77777777" w:rsidR="00EB7866" w:rsidRDefault="00EB7866" w:rsidP="00FB5ED6">
            <w:pPr>
              <w:rPr>
                <w:rFonts w:cstheme="minorHAnsi"/>
              </w:rPr>
            </w:pPr>
          </w:p>
          <w:p w14:paraId="348F749C" w14:textId="77777777" w:rsidR="00EB7866" w:rsidRDefault="00EB7866" w:rsidP="00FB5ED6">
            <w:pPr>
              <w:rPr>
                <w:rFonts w:cstheme="minorHAnsi"/>
              </w:rPr>
            </w:pPr>
          </w:p>
          <w:p w14:paraId="7E794DE0" w14:textId="77777777" w:rsidR="00EB7866" w:rsidRDefault="00EB7866" w:rsidP="00FB5ED6">
            <w:pPr>
              <w:rPr>
                <w:rFonts w:cstheme="minorHAnsi"/>
              </w:rPr>
            </w:pPr>
          </w:p>
          <w:p w14:paraId="0EAD75FA" w14:textId="77777777" w:rsidR="00EB7866" w:rsidRDefault="00EB7866" w:rsidP="00FB5ED6">
            <w:pPr>
              <w:rPr>
                <w:rFonts w:cstheme="minorHAnsi"/>
              </w:rPr>
            </w:pPr>
          </w:p>
          <w:p w14:paraId="2F93A501" w14:textId="77777777" w:rsidR="00EB7866" w:rsidRDefault="00EB7866" w:rsidP="00FB5ED6">
            <w:pPr>
              <w:rPr>
                <w:rFonts w:cstheme="minorHAnsi"/>
              </w:rPr>
            </w:pPr>
          </w:p>
          <w:p w14:paraId="4E2DDF25" w14:textId="77777777" w:rsidR="00EB7866" w:rsidRDefault="00EB7866" w:rsidP="00FB5ED6">
            <w:pPr>
              <w:rPr>
                <w:rFonts w:cstheme="minorHAnsi"/>
              </w:rPr>
            </w:pPr>
          </w:p>
          <w:p w14:paraId="50D668BB" w14:textId="77777777" w:rsidR="00EB7866" w:rsidRDefault="00EB7866" w:rsidP="00FB5ED6">
            <w:pPr>
              <w:rPr>
                <w:rFonts w:cstheme="minorHAnsi"/>
              </w:rPr>
            </w:pPr>
          </w:p>
          <w:p w14:paraId="4C7CA30D" w14:textId="77777777" w:rsidR="00EB7866" w:rsidRDefault="00EB7866" w:rsidP="00FB5ED6">
            <w:pPr>
              <w:rPr>
                <w:rFonts w:cstheme="minorHAnsi"/>
              </w:rPr>
            </w:pPr>
          </w:p>
          <w:p w14:paraId="648810BF" w14:textId="77777777" w:rsidR="00EB7866" w:rsidRPr="00450F97" w:rsidRDefault="00EB7866" w:rsidP="00FB5ED6">
            <w:pPr>
              <w:rPr>
                <w:rFonts w:cstheme="minorHAnsi"/>
              </w:rPr>
            </w:pPr>
            <w:r>
              <w:rPr>
                <w:rFonts w:cstheme="minorHAnsi"/>
              </w:rPr>
              <w:t>Rebecca</w:t>
            </w:r>
          </w:p>
        </w:tc>
      </w:tr>
      <w:tr w:rsidR="00FB5ED6" w:rsidRPr="001027B2" w14:paraId="4B8E1E9D" w14:textId="77777777" w:rsidTr="00992F8B">
        <w:tc>
          <w:tcPr>
            <w:tcW w:w="641" w:type="dxa"/>
          </w:tcPr>
          <w:p w14:paraId="781975B1" w14:textId="77777777" w:rsidR="00FB5ED6" w:rsidRPr="00450F97" w:rsidRDefault="00D219DA" w:rsidP="00FB5ED6">
            <w:pPr>
              <w:rPr>
                <w:rFonts w:cstheme="minorHAnsi"/>
                <w:b/>
              </w:rPr>
            </w:pPr>
            <w:r w:rsidRPr="00450F97">
              <w:rPr>
                <w:rFonts w:cstheme="minorHAnsi"/>
                <w:b/>
              </w:rPr>
              <w:lastRenderedPageBreak/>
              <w:t>2</w:t>
            </w:r>
            <w:r w:rsidR="00451528">
              <w:rPr>
                <w:rFonts w:cstheme="minorHAnsi"/>
                <w:b/>
              </w:rPr>
              <w:t>.</w:t>
            </w:r>
          </w:p>
        </w:tc>
        <w:tc>
          <w:tcPr>
            <w:tcW w:w="6686" w:type="dxa"/>
          </w:tcPr>
          <w:p w14:paraId="03C4F11B" w14:textId="77777777" w:rsidR="005C00D2" w:rsidRPr="00037C0A" w:rsidRDefault="005C00D2" w:rsidP="005C00D2">
            <w:pPr>
              <w:rPr>
                <w:rFonts w:eastAsia="Times New Roman" w:cstheme="minorHAnsi"/>
                <w:b/>
                <w:bCs/>
              </w:rPr>
            </w:pPr>
            <w:r w:rsidRPr="00037C0A">
              <w:rPr>
                <w:rFonts w:eastAsia="Times New Roman" w:cstheme="minorHAnsi"/>
                <w:b/>
                <w:bCs/>
              </w:rPr>
              <w:t>RVO Presidency update</w:t>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t xml:space="preserve">     </w:t>
            </w:r>
          </w:p>
          <w:p w14:paraId="35623834" w14:textId="77777777" w:rsidR="005C00D2" w:rsidRPr="009A6183" w:rsidRDefault="005C00D2" w:rsidP="00853B30">
            <w:pPr>
              <w:pStyle w:val="ListParagraph"/>
              <w:numPr>
                <w:ilvl w:val="0"/>
                <w:numId w:val="3"/>
              </w:numPr>
              <w:rPr>
                <w:rFonts w:asciiTheme="minorHAnsi" w:hAnsiTheme="minorHAnsi" w:cstheme="minorHAnsi"/>
                <w:sz w:val="22"/>
                <w:szCs w:val="22"/>
                <w:u w:val="single"/>
              </w:rPr>
            </w:pPr>
            <w:r w:rsidRPr="009A6183">
              <w:rPr>
                <w:rFonts w:asciiTheme="minorHAnsi" w:hAnsiTheme="minorHAnsi" w:cstheme="minorHAnsi"/>
                <w:sz w:val="22"/>
                <w:szCs w:val="22"/>
                <w:u w:val="single"/>
              </w:rPr>
              <w:t>Progress &amp; forward plan</w:t>
            </w:r>
          </w:p>
          <w:p w14:paraId="141300DB" w14:textId="77777777" w:rsidR="00111B9A" w:rsidRPr="00037C0A" w:rsidRDefault="00CB6E2E" w:rsidP="00111B9A">
            <w:pPr>
              <w:rPr>
                <w:rFonts w:eastAsia="Calibri" w:cstheme="minorHAnsi"/>
                <w:lang w:val="en-US"/>
              </w:rPr>
            </w:pPr>
            <w:r w:rsidRPr="00037C0A">
              <w:rPr>
                <w:rFonts w:eastAsia="Calibri" w:cstheme="minorHAnsi"/>
                <w:lang w:val="en-US"/>
              </w:rPr>
              <w:t>(see attached slides).</w:t>
            </w:r>
          </w:p>
          <w:p w14:paraId="38147C7E" w14:textId="77777777" w:rsidR="001027B2" w:rsidRPr="006E3121" w:rsidRDefault="00655464" w:rsidP="006E3121">
            <w:pPr>
              <w:contextualSpacing/>
              <w:textAlignment w:val="baseline"/>
              <w:rPr>
                <w:rFonts w:cstheme="minorHAnsi"/>
                <w:lang w:val="en-US" w:eastAsia="nl-NL"/>
              </w:rPr>
            </w:pPr>
            <w:r w:rsidRPr="006E3121">
              <w:rPr>
                <w:rFonts w:eastAsia="Calibri" w:cstheme="minorHAnsi"/>
                <w:lang w:val="en-US"/>
              </w:rPr>
              <w:br/>
            </w:r>
            <w:r w:rsidRPr="006E3121">
              <w:rPr>
                <w:rFonts w:eastAsia="Calibri" w:cstheme="minorHAnsi"/>
                <w:b/>
                <w:lang w:val="en-US"/>
              </w:rPr>
              <w:t>Update Task Force Smart Integration</w:t>
            </w:r>
            <w:r w:rsidRPr="006E3121">
              <w:rPr>
                <w:rFonts w:eastAsia="Calibri" w:cstheme="minorHAnsi"/>
                <w:lang w:val="en-US"/>
              </w:rPr>
              <w:br/>
            </w:r>
            <w:r w:rsidR="001027B2" w:rsidRPr="006E3121">
              <w:rPr>
                <w:rFonts w:eastAsia="MS PGothic" w:cstheme="minorHAnsi"/>
                <w:b/>
                <w:bCs/>
                <w:color w:val="000000"/>
                <w:lang w:eastAsia="nl-NL"/>
              </w:rPr>
              <w:t>Task force</w:t>
            </w:r>
            <w:r w:rsidR="001027B2" w:rsidRPr="006E3121">
              <w:rPr>
                <w:rFonts w:eastAsia="MS PGothic" w:cstheme="minorHAnsi"/>
                <w:color w:val="000000"/>
                <w:lang w:eastAsia="nl-NL"/>
              </w:rPr>
              <w:t>: Troika plus, WG Chairs + IDAE &amp; KAPE first meeting 9</w:t>
            </w:r>
            <w:proofErr w:type="spellStart"/>
            <w:r w:rsidR="001027B2" w:rsidRPr="006E3121">
              <w:rPr>
                <w:rFonts w:eastAsia="MS PGothic" w:cstheme="minorHAnsi"/>
                <w:color w:val="000000"/>
                <w:position w:val="12"/>
                <w:vertAlign w:val="superscript"/>
                <w:lang w:eastAsia="nl-NL"/>
              </w:rPr>
              <w:t>th</w:t>
            </w:r>
            <w:proofErr w:type="spellEnd"/>
            <w:r w:rsidR="001027B2" w:rsidRPr="006E3121">
              <w:rPr>
                <w:rFonts w:eastAsia="MS PGothic" w:cstheme="minorHAnsi"/>
                <w:color w:val="000000"/>
                <w:lang w:eastAsia="nl-NL"/>
              </w:rPr>
              <w:t xml:space="preserve"> Sept</w:t>
            </w:r>
          </w:p>
          <w:p w14:paraId="04F8CAB0" w14:textId="77777777" w:rsidR="001027B2" w:rsidRDefault="001027B2" w:rsidP="001027B2">
            <w:pPr>
              <w:rPr>
                <w:rFonts w:eastAsia="Calibri" w:cstheme="minorHAnsi"/>
                <w:lang w:val="en-US"/>
              </w:rPr>
            </w:pPr>
            <w:r w:rsidRPr="001027B2">
              <w:rPr>
                <w:rFonts w:eastAsia="Calibri" w:cstheme="minorHAnsi"/>
                <w:b/>
                <w:bCs/>
                <w:color w:val="000000"/>
                <w:lang w:eastAsia="nl-NL"/>
              </w:rPr>
              <w:t>Goal:</w:t>
            </w:r>
            <w:r w:rsidRPr="001027B2">
              <w:rPr>
                <w:rFonts w:eastAsia="Calibri" w:cstheme="minorHAnsi"/>
                <w:color w:val="000000"/>
                <w:lang w:eastAsia="nl-NL"/>
              </w:rPr>
              <w:t xml:space="preserve"> </w:t>
            </w:r>
            <w:r w:rsidRPr="001027B2">
              <w:rPr>
                <w:rFonts w:eastAsia="Calibri" w:cstheme="minorHAnsi"/>
                <w:color w:val="000000"/>
                <w:lang w:val="en-US" w:eastAsia="nl-NL"/>
              </w:rPr>
              <w:t xml:space="preserve">to learn from </w:t>
            </w:r>
            <w:proofErr w:type="spellStart"/>
            <w:r w:rsidRPr="001027B2">
              <w:rPr>
                <w:rFonts w:eastAsia="Calibri" w:cstheme="minorHAnsi"/>
                <w:color w:val="000000"/>
                <w:lang w:val="en-US" w:eastAsia="nl-NL"/>
              </w:rPr>
              <w:t>EnR</w:t>
            </w:r>
            <w:proofErr w:type="spellEnd"/>
            <w:r w:rsidRPr="001027B2">
              <w:rPr>
                <w:rFonts w:eastAsia="Calibri" w:cstheme="minorHAnsi"/>
                <w:color w:val="000000"/>
                <w:lang w:val="en-US" w:eastAsia="nl-NL"/>
              </w:rPr>
              <w:t xml:space="preserve"> agencies about successful approaches to smart sector integration (including how to overcome bottlenecks) &amp; to provide recommendations to both the European Commission and national governments</w:t>
            </w:r>
          </w:p>
          <w:p w14:paraId="57847E67" w14:textId="77777777" w:rsidR="001D30B6" w:rsidRDefault="001027B2" w:rsidP="001027B2">
            <w:pPr>
              <w:contextualSpacing/>
              <w:textAlignment w:val="baseline"/>
              <w:rPr>
                <w:rFonts w:eastAsia="MS PGothic" w:cstheme="minorHAnsi"/>
                <w:color w:val="000000"/>
                <w:lang w:eastAsia="nl-NL"/>
              </w:rPr>
            </w:pPr>
            <w:r w:rsidRPr="00992F8B">
              <w:rPr>
                <w:rFonts w:eastAsia="MS PGothic" w:cstheme="minorHAnsi"/>
                <w:color w:val="000000"/>
                <w:lang w:eastAsia="nl-NL"/>
              </w:rPr>
              <w:t>A Task force on Smart Integration has now been set up consisting of the</w:t>
            </w:r>
            <w:r>
              <w:rPr>
                <w:rFonts w:eastAsia="MS PGothic" w:cstheme="minorHAnsi"/>
                <w:b/>
                <w:bCs/>
                <w:color w:val="000000"/>
                <w:lang w:eastAsia="nl-NL"/>
              </w:rPr>
              <w:t xml:space="preserve"> </w:t>
            </w:r>
            <w:r w:rsidRPr="001027B2">
              <w:rPr>
                <w:rFonts w:eastAsia="MS PGothic" w:cstheme="minorHAnsi"/>
                <w:color w:val="000000"/>
                <w:lang w:eastAsia="nl-NL"/>
              </w:rPr>
              <w:t>Troika plus, WG Chairs + IDAE &amp; KAPE</w:t>
            </w:r>
            <w:r w:rsidR="001D30B6">
              <w:rPr>
                <w:rFonts w:eastAsia="MS PGothic" w:cstheme="minorHAnsi"/>
                <w:color w:val="000000"/>
                <w:lang w:eastAsia="nl-NL"/>
              </w:rPr>
              <w:t>.</w:t>
            </w:r>
          </w:p>
          <w:p w14:paraId="10F225AA" w14:textId="77777777" w:rsidR="001027B2" w:rsidRPr="001027B2" w:rsidRDefault="001D30B6" w:rsidP="001027B2">
            <w:pPr>
              <w:contextualSpacing/>
              <w:textAlignment w:val="baseline"/>
              <w:rPr>
                <w:rFonts w:eastAsia="Times New Roman" w:cstheme="minorHAnsi"/>
                <w:lang w:val="en-US" w:eastAsia="nl-NL"/>
              </w:rPr>
            </w:pPr>
            <w:r>
              <w:rPr>
                <w:rFonts w:eastAsia="MS PGothic" w:cstheme="minorHAnsi"/>
                <w:color w:val="000000"/>
                <w:lang w:eastAsia="nl-NL"/>
              </w:rPr>
              <w:lastRenderedPageBreak/>
              <w:t>The Task force ha</w:t>
            </w:r>
            <w:r w:rsidR="007423E5">
              <w:rPr>
                <w:rFonts w:eastAsia="MS PGothic" w:cstheme="minorHAnsi"/>
                <w:color w:val="000000"/>
                <w:lang w:eastAsia="nl-NL"/>
              </w:rPr>
              <w:t>d</w:t>
            </w:r>
            <w:r>
              <w:rPr>
                <w:rFonts w:eastAsia="MS PGothic" w:cstheme="minorHAnsi"/>
                <w:color w:val="000000"/>
                <w:lang w:eastAsia="nl-NL"/>
              </w:rPr>
              <w:t xml:space="preserve"> its first </w:t>
            </w:r>
            <w:r w:rsidR="007423E5">
              <w:rPr>
                <w:rFonts w:eastAsia="MS PGothic" w:cstheme="minorHAnsi"/>
                <w:color w:val="000000"/>
                <w:lang w:eastAsia="nl-NL"/>
              </w:rPr>
              <w:t xml:space="preserve">online </w:t>
            </w:r>
            <w:r>
              <w:rPr>
                <w:rFonts w:eastAsia="MS PGothic" w:cstheme="minorHAnsi"/>
                <w:color w:val="000000"/>
                <w:lang w:eastAsia="nl-NL"/>
              </w:rPr>
              <w:t xml:space="preserve">meeting on </w:t>
            </w:r>
            <w:r w:rsidR="001027B2" w:rsidRPr="001027B2">
              <w:rPr>
                <w:rFonts w:eastAsia="MS PGothic" w:cstheme="minorHAnsi"/>
                <w:color w:val="000000"/>
                <w:lang w:eastAsia="nl-NL"/>
              </w:rPr>
              <w:t xml:space="preserve"> 9</w:t>
            </w:r>
            <w:r w:rsidRPr="001D30B6">
              <w:rPr>
                <w:rFonts w:eastAsia="MS PGothic" w:cstheme="minorHAnsi"/>
                <w:color w:val="000000"/>
                <w:vertAlign w:val="superscript"/>
                <w:lang w:eastAsia="nl-NL"/>
              </w:rPr>
              <w:t>th</w:t>
            </w:r>
            <w:r>
              <w:rPr>
                <w:rFonts w:eastAsia="MS PGothic" w:cstheme="minorHAnsi"/>
                <w:color w:val="000000"/>
                <w:lang w:eastAsia="nl-NL"/>
              </w:rPr>
              <w:t xml:space="preserve"> </w:t>
            </w:r>
            <w:r w:rsidR="001027B2" w:rsidRPr="001027B2">
              <w:rPr>
                <w:rFonts w:eastAsia="MS PGothic" w:cstheme="minorHAnsi"/>
                <w:color w:val="000000"/>
                <w:lang w:eastAsia="nl-NL"/>
              </w:rPr>
              <w:t>Sept</w:t>
            </w:r>
            <w:r>
              <w:rPr>
                <w:rFonts w:eastAsia="MS PGothic" w:cstheme="minorHAnsi"/>
                <w:color w:val="000000"/>
                <w:lang w:eastAsia="nl-NL"/>
              </w:rPr>
              <w:t>ember where the general approach was discussed and agreed upon.</w:t>
            </w:r>
          </w:p>
          <w:p w14:paraId="349BA1FB" w14:textId="77777777" w:rsidR="001027B2" w:rsidRPr="001027B2" w:rsidRDefault="001027B2" w:rsidP="00655464">
            <w:pPr>
              <w:rPr>
                <w:rFonts w:eastAsia="Calibri" w:cstheme="minorHAnsi"/>
                <w:lang w:val="en-US"/>
              </w:rPr>
            </w:pPr>
          </w:p>
          <w:p w14:paraId="51A1EF00" w14:textId="77777777" w:rsidR="00CB6E2E" w:rsidRPr="00037C0A" w:rsidRDefault="00CB6E2E" w:rsidP="00655464">
            <w:pPr>
              <w:rPr>
                <w:rFonts w:eastAsia="Times New Roman" w:cstheme="minorHAnsi"/>
                <w:lang w:val="en-US" w:eastAsia="nl-NL"/>
              </w:rPr>
            </w:pPr>
            <w:r w:rsidRPr="00037C0A">
              <w:rPr>
                <w:rFonts w:eastAsia="Calibri" w:cstheme="minorHAnsi"/>
                <w:lang w:val="en-US"/>
              </w:rPr>
              <w:t>Rebecca reminded th</w:t>
            </w:r>
            <w:r w:rsidR="001D30B6">
              <w:rPr>
                <w:rFonts w:eastAsia="Calibri" w:cstheme="minorHAnsi"/>
                <w:lang w:val="en-US"/>
              </w:rPr>
              <w:t>ose members who have not already done so to</w:t>
            </w:r>
            <w:r w:rsidRPr="00037C0A">
              <w:rPr>
                <w:rFonts w:eastAsia="Calibri" w:cstheme="minorHAnsi"/>
                <w:lang w:val="en-US"/>
              </w:rPr>
              <w:t xml:space="preserve"> </w:t>
            </w:r>
            <w:r w:rsidR="00655464">
              <w:rPr>
                <w:rFonts w:eastAsia="Calibri" w:cstheme="minorHAnsi"/>
                <w:lang w:val="en-US"/>
              </w:rPr>
              <w:t>provide names</w:t>
            </w:r>
            <w:r w:rsidR="001D30B6">
              <w:rPr>
                <w:rFonts w:eastAsia="Calibri" w:cstheme="minorHAnsi"/>
                <w:lang w:val="en-US"/>
              </w:rPr>
              <w:t xml:space="preserve"> and contact details</w:t>
            </w:r>
            <w:r w:rsidR="00655464">
              <w:rPr>
                <w:rFonts w:eastAsia="Calibri" w:cstheme="minorHAnsi"/>
                <w:lang w:val="en-US"/>
              </w:rPr>
              <w:t xml:space="preserve"> for the smart integration interviews</w:t>
            </w:r>
            <w:r w:rsidR="001D30B6">
              <w:rPr>
                <w:rFonts w:eastAsia="Calibri" w:cstheme="minorHAnsi"/>
                <w:lang w:val="en-US"/>
              </w:rPr>
              <w:t xml:space="preserve"> to be carried out in October. </w:t>
            </w:r>
          </w:p>
          <w:p w14:paraId="4C5AC484" w14:textId="77777777" w:rsidR="00C34E85" w:rsidRDefault="00C34E85" w:rsidP="001527B6">
            <w:pPr>
              <w:contextualSpacing/>
              <w:textAlignment w:val="baseline"/>
              <w:rPr>
                <w:rFonts w:eastAsia="MS PGothic" w:cstheme="minorHAnsi"/>
                <w:color w:val="000000"/>
                <w:lang w:eastAsia="nl-NL"/>
              </w:rPr>
            </w:pPr>
          </w:p>
          <w:p w14:paraId="5131DCE9" w14:textId="77777777" w:rsidR="005C321E" w:rsidRDefault="00BC0115" w:rsidP="001527B6">
            <w:pPr>
              <w:contextualSpacing/>
              <w:textAlignment w:val="baseline"/>
              <w:rPr>
                <w:rFonts w:eastAsia="MS PGothic" w:cstheme="minorHAnsi"/>
                <w:color w:val="000000"/>
                <w:lang w:eastAsia="nl-NL"/>
              </w:rPr>
            </w:pPr>
            <w:r>
              <w:rPr>
                <w:rFonts w:eastAsia="MS PGothic" w:cstheme="minorHAnsi"/>
                <w:color w:val="000000"/>
                <w:lang w:eastAsia="nl-NL"/>
              </w:rPr>
              <w:t>Jacques clarified that it is possible to name more than 1 person for the interview</w:t>
            </w:r>
            <w:r w:rsidR="001027B2">
              <w:rPr>
                <w:rFonts w:eastAsia="MS PGothic" w:cstheme="minorHAnsi"/>
                <w:color w:val="000000"/>
                <w:lang w:eastAsia="nl-NL"/>
              </w:rPr>
              <w:t>s</w:t>
            </w:r>
            <w:r>
              <w:rPr>
                <w:rFonts w:eastAsia="MS PGothic" w:cstheme="minorHAnsi"/>
                <w:color w:val="000000"/>
                <w:lang w:eastAsia="nl-NL"/>
              </w:rPr>
              <w:t>, as they are planning to carry it out in a two-phase approach: an overall interview in the first phase with one or more colleagues who can tell more about a smart integration project and an in-dept</w:t>
            </w:r>
            <w:r w:rsidR="001027B2">
              <w:rPr>
                <w:rFonts w:eastAsia="MS PGothic" w:cstheme="minorHAnsi"/>
                <w:color w:val="000000"/>
                <w:lang w:eastAsia="nl-NL"/>
              </w:rPr>
              <w:t>h</w:t>
            </w:r>
            <w:r>
              <w:rPr>
                <w:rFonts w:eastAsia="MS PGothic" w:cstheme="minorHAnsi"/>
                <w:color w:val="000000"/>
                <w:lang w:eastAsia="nl-NL"/>
              </w:rPr>
              <w:t xml:space="preserve"> interview with one person in the second phase.</w:t>
            </w:r>
          </w:p>
          <w:p w14:paraId="00F4B223" w14:textId="77777777" w:rsidR="000329B4" w:rsidRDefault="000329B4" w:rsidP="001527B6">
            <w:pPr>
              <w:contextualSpacing/>
              <w:textAlignment w:val="baseline"/>
              <w:rPr>
                <w:rFonts w:eastAsia="MS PGothic" w:cstheme="minorHAnsi"/>
                <w:color w:val="000000"/>
                <w:lang w:eastAsia="nl-NL"/>
              </w:rPr>
            </w:pPr>
          </w:p>
          <w:p w14:paraId="466293E0" w14:textId="77777777" w:rsidR="000329B4" w:rsidRDefault="000329B4" w:rsidP="001527B6">
            <w:pPr>
              <w:contextualSpacing/>
              <w:textAlignment w:val="baseline"/>
              <w:rPr>
                <w:rFonts w:eastAsia="MS PGothic" w:cstheme="minorHAnsi"/>
                <w:color w:val="000000"/>
                <w:lang w:eastAsia="nl-NL"/>
              </w:rPr>
            </w:pPr>
            <w:r>
              <w:rPr>
                <w:rFonts w:eastAsia="MS PGothic" w:cstheme="minorHAnsi"/>
                <w:color w:val="000000"/>
                <w:lang w:eastAsia="nl-NL"/>
              </w:rPr>
              <w:t xml:space="preserve">A final draft of the </w:t>
            </w:r>
            <w:r w:rsidR="001027B2">
              <w:rPr>
                <w:rFonts w:eastAsia="MS PGothic" w:cstheme="minorHAnsi"/>
                <w:color w:val="000000"/>
                <w:lang w:eastAsia="nl-NL"/>
              </w:rPr>
              <w:t>report on Smart Integration</w:t>
            </w:r>
            <w:r>
              <w:rPr>
                <w:rFonts w:eastAsia="MS PGothic" w:cstheme="minorHAnsi"/>
                <w:color w:val="000000"/>
                <w:lang w:eastAsia="nl-NL"/>
              </w:rPr>
              <w:t xml:space="preserve"> will be presented during the TGM on 30</w:t>
            </w:r>
            <w:r w:rsidRPr="000329B4">
              <w:rPr>
                <w:rFonts w:eastAsia="MS PGothic" w:cstheme="minorHAnsi"/>
                <w:color w:val="000000"/>
                <w:vertAlign w:val="superscript"/>
                <w:lang w:eastAsia="nl-NL"/>
              </w:rPr>
              <w:t>th</w:t>
            </w:r>
            <w:r>
              <w:rPr>
                <w:rFonts w:eastAsia="MS PGothic" w:cstheme="minorHAnsi"/>
                <w:color w:val="000000"/>
                <w:lang w:eastAsia="nl-NL"/>
              </w:rPr>
              <w:t xml:space="preserve"> October. </w:t>
            </w:r>
          </w:p>
          <w:p w14:paraId="4ECFC3D4" w14:textId="77777777" w:rsidR="005C321E" w:rsidRDefault="005C321E" w:rsidP="001527B6">
            <w:pPr>
              <w:contextualSpacing/>
              <w:textAlignment w:val="baseline"/>
              <w:rPr>
                <w:rFonts w:eastAsia="MS PGothic" w:cstheme="minorHAnsi"/>
                <w:b/>
                <w:bCs/>
                <w:color w:val="000000"/>
                <w:lang w:eastAsia="nl-NL"/>
              </w:rPr>
            </w:pPr>
          </w:p>
          <w:p w14:paraId="13987DF3" w14:textId="77777777" w:rsidR="00BC0115" w:rsidRDefault="00BC0115" w:rsidP="001527B6">
            <w:pPr>
              <w:contextualSpacing/>
              <w:textAlignment w:val="baseline"/>
              <w:rPr>
                <w:rFonts w:eastAsia="MS PGothic" w:cstheme="minorHAnsi"/>
                <w:b/>
                <w:bCs/>
                <w:color w:val="000000"/>
                <w:lang w:eastAsia="nl-NL"/>
              </w:rPr>
            </w:pPr>
            <w:r w:rsidRPr="00BC0115">
              <w:rPr>
                <w:rFonts w:eastAsia="MS PGothic" w:cstheme="minorHAnsi"/>
                <w:b/>
                <w:bCs/>
                <w:color w:val="000000"/>
                <w:lang w:eastAsia="nl-NL"/>
              </w:rPr>
              <w:t>Update Brainstorm session WG Industry &amp; EC</w:t>
            </w:r>
          </w:p>
          <w:p w14:paraId="5C249643" w14:textId="77777777" w:rsidR="001027B2" w:rsidRPr="001D30B6" w:rsidRDefault="001D30B6" w:rsidP="001527B6">
            <w:pPr>
              <w:contextualSpacing/>
              <w:textAlignment w:val="baseline"/>
              <w:rPr>
                <w:rFonts w:eastAsia="MS PGothic" w:cstheme="minorHAnsi"/>
                <w:b/>
                <w:bCs/>
                <w:color w:val="000000"/>
                <w:lang w:val="en-US" w:eastAsia="nl-NL"/>
              </w:rPr>
            </w:pPr>
            <w:r w:rsidRPr="001D30B6">
              <w:rPr>
                <w:rFonts w:eastAsia="MS PGothic" w:cstheme="minorHAnsi"/>
                <w:b/>
                <w:bCs/>
                <w:color w:val="000000"/>
                <w:lang w:eastAsia="nl-NL"/>
              </w:rPr>
              <w:t xml:space="preserve">Online Brainstorm Workshop EASME &amp; </w:t>
            </w:r>
            <w:proofErr w:type="spellStart"/>
            <w:r w:rsidRPr="001D30B6">
              <w:rPr>
                <w:rFonts w:eastAsia="MS PGothic" w:cstheme="minorHAnsi"/>
                <w:b/>
                <w:bCs/>
                <w:color w:val="000000"/>
                <w:lang w:eastAsia="nl-NL"/>
              </w:rPr>
              <w:t>EnR</w:t>
            </w:r>
            <w:proofErr w:type="spellEnd"/>
            <w:r w:rsidRPr="001D30B6">
              <w:rPr>
                <w:rFonts w:eastAsia="MS PGothic" w:cstheme="minorHAnsi"/>
                <w:b/>
                <w:bCs/>
                <w:color w:val="000000"/>
                <w:lang w:eastAsia="nl-NL"/>
              </w:rPr>
              <w:t xml:space="preserve"> </w:t>
            </w:r>
            <w:r w:rsidRPr="001D30B6">
              <w:rPr>
                <w:rFonts w:eastAsia="MS PGothic" w:cstheme="minorHAnsi"/>
                <w:color w:val="000000"/>
                <w:lang w:eastAsia="nl-NL"/>
              </w:rPr>
              <w:t xml:space="preserve">WG Industry (+ other </w:t>
            </w:r>
            <w:proofErr w:type="spellStart"/>
            <w:r w:rsidRPr="001D30B6">
              <w:rPr>
                <w:rFonts w:eastAsia="MS PGothic" w:cstheme="minorHAnsi"/>
                <w:color w:val="000000"/>
                <w:lang w:eastAsia="nl-NL"/>
              </w:rPr>
              <w:t>EnR</w:t>
            </w:r>
            <w:proofErr w:type="spellEnd"/>
            <w:r w:rsidRPr="001D30B6">
              <w:rPr>
                <w:rFonts w:eastAsia="MS PGothic" w:cstheme="minorHAnsi"/>
                <w:color w:val="000000"/>
                <w:lang w:eastAsia="nl-NL"/>
              </w:rPr>
              <w:t xml:space="preserve"> Members) </w:t>
            </w:r>
            <w:r>
              <w:rPr>
                <w:rFonts w:eastAsia="MS PGothic" w:cstheme="minorHAnsi"/>
                <w:color w:val="000000"/>
                <w:lang w:eastAsia="nl-NL"/>
              </w:rPr>
              <w:t>took place on 8</w:t>
            </w:r>
            <w:r w:rsidRPr="001D30B6">
              <w:rPr>
                <w:rFonts w:eastAsia="MS PGothic" w:cstheme="minorHAnsi"/>
                <w:color w:val="000000"/>
                <w:vertAlign w:val="superscript"/>
                <w:lang w:eastAsia="nl-NL"/>
              </w:rPr>
              <w:t>th</w:t>
            </w:r>
            <w:r>
              <w:rPr>
                <w:rFonts w:eastAsia="MS PGothic" w:cstheme="minorHAnsi"/>
                <w:color w:val="000000"/>
                <w:lang w:eastAsia="nl-NL"/>
              </w:rPr>
              <w:t xml:space="preserve"> </w:t>
            </w:r>
            <w:r w:rsidR="00954E7D">
              <w:rPr>
                <w:rFonts w:eastAsia="MS PGothic" w:cstheme="minorHAnsi"/>
                <w:color w:val="000000"/>
                <w:lang w:eastAsia="nl-NL"/>
              </w:rPr>
              <w:t>June</w:t>
            </w:r>
            <w:r>
              <w:rPr>
                <w:rFonts w:eastAsia="MS PGothic" w:cstheme="minorHAnsi"/>
                <w:color w:val="000000"/>
                <w:lang w:eastAsia="nl-NL"/>
              </w:rPr>
              <w:t xml:space="preserve">. </w:t>
            </w:r>
            <w:proofErr w:type="spellStart"/>
            <w:r w:rsidRPr="001D30B6">
              <w:rPr>
                <w:rFonts w:cstheme="minorHAnsi"/>
                <w:color w:val="000000"/>
                <w:kern w:val="24"/>
                <w:lang w:eastAsia="nl-NL"/>
              </w:rPr>
              <w:t>EnR</w:t>
            </w:r>
            <w:proofErr w:type="spellEnd"/>
            <w:r w:rsidRPr="001D30B6">
              <w:rPr>
                <w:rFonts w:cstheme="minorHAnsi"/>
                <w:color w:val="000000"/>
                <w:kern w:val="24"/>
                <w:lang w:eastAsia="nl-NL"/>
              </w:rPr>
              <w:t xml:space="preserve"> contribution to EASME Consultation on Industry &amp; SMEs for the LIFE programme</w:t>
            </w:r>
            <w:r>
              <w:rPr>
                <w:rFonts w:cstheme="minorHAnsi"/>
                <w:color w:val="000000"/>
                <w:kern w:val="24"/>
                <w:lang w:eastAsia="nl-NL"/>
              </w:rPr>
              <w:t xml:space="preserve"> was submitted.</w:t>
            </w:r>
          </w:p>
          <w:p w14:paraId="02A57105" w14:textId="77777777" w:rsidR="00C34E85" w:rsidRDefault="00C34E85" w:rsidP="00AF6945">
            <w:pPr>
              <w:contextualSpacing/>
              <w:textAlignment w:val="baseline"/>
              <w:rPr>
                <w:rFonts w:eastAsia="MS PGothic" w:cstheme="minorHAnsi"/>
                <w:color w:val="000000"/>
                <w:lang w:eastAsia="nl-NL"/>
              </w:rPr>
            </w:pPr>
          </w:p>
          <w:p w14:paraId="1FED76C7" w14:textId="77777777" w:rsidR="006E3121" w:rsidRDefault="00BC0115" w:rsidP="00AF6945">
            <w:pPr>
              <w:contextualSpacing/>
              <w:textAlignment w:val="baseline"/>
              <w:rPr>
                <w:rFonts w:cstheme="minorHAnsi"/>
              </w:rPr>
            </w:pPr>
            <w:r w:rsidRPr="00BC0115">
              <w:rPr>
                <w:rFonts w:eastAsia="MS PGothic" w:cstheme="minorHAnsi"/>
                <w:b/>
                <w:color w:val="000000"/>
                <w:lang w:eastAsia="nl-NL"/>
              </w:rPr>
              <w:t>Update Brainstorm session Behave conference</w:t>
            </w:r>
            <w:r>
              <w:rPr>
                <w:rFonts w:eastAsia="MS PGothic" w:cstheme="minorHAnsi"/>
                <w:color w:val="000000"/>
                <w:lang w:eastAsia="nl-NL"/>
              </w:rPr>
              <w:br/>
            </w:r>
            <w:r w:rsidR="00992F8B">
              <w:rPr>
                <w:rFonts w:cstheme="minorHAnsi"/>
              </w:rPr>
              <w:t>The f</w:t>
            </w:r>
            <w:r w:rsidR="00954E7D">
              <w:rPr>
                <w:rFonts w:cstheme="minorHAnsi"/>
              </w:rPr>
              <w:t xml:space="preserve">irst </w:t>
            </w:r>
            <w:r>
              <w:rPr>
                <w:rFonts w:cstheme="minorHAnsi"/>
              </w:rPr>
              <w:t>brainstorm</w:t>
            </w:r>
            <w:r w:rsidR="00954E7D">
              <w:rPr>
                <w:rFonts w:cstheme="minorHAnsi"/>
              </w:rPr>
              <w:t xml:space="preserve"> was held on 3</w:t>
            </w:r>
            <w:r w:rsidR="00954E7D" w:rsidRPr="00954E7D">
              <w:rPr>
                <w:rFonts w:cstheme="minorHAnsi"/>
                <w:vertAlign w:val="superscript"/>
              </w:rPr>
              <w:t>rd</w:t>
            </w:r>
            <w:r w:rsidR="00954E7D">
              <w:rPr>
                <w:rFonts w:cstheme="minorHAnsi"/>
              </w:rPr>
              <w:t xml:space="preserve"> September</w:t>
            </w:r>
            <w:r w:rsidR="006E3121">
              <w:rPr>
                <w:rFonts w:cstheme="minorHAnsi"/>
              </w:rPr>
              <w:t xml:space="preserve"> to discuss </w:t>
            </w:r>
            <w:proofErr w:type="spellStart"/>
            <w:r w:rsidR="006E3121">
              <w:rPr>
                <w:rFonts w:cstheme="minorHAnsi"/>
              </w:rPr>
              <w:t>EnR</w:t>
            </w:r>
            <w:proofErr w:type="spellEnd"/>
            <w:r w:rsidR="006E3121">
              <w:rPr>
                <w:rFonts w:cstheme="minorHAnsi"/>
              </w:rPr>
              <w:t xml:space="preserve"> workshop at the BEHAVE Conference in April 2021.</w:t>
            </w:r>
            <w:r>
              <w:rPr>
                <w:rFonts w:cstheme="minorHAnsi"/>
              </w:rPr>
              <w:t xml:space="preserve"> </w:t>
            </w:r>
            <w:r w:rsidR="00954E7D">
              <w:rPr>
                <w:rFonts w:cstheme="minorHAnsi"/>
              </w:rPr>
              <w:t>I</w:t>
            </w:r>
            <w:r w:rsidRPr="004D3768">
              <w:rPr>
                <w:rFonts w:cstheme="minorHAnsi"/>
              </w:rPr>
              <w:t xml:space="preserve">t was decided </w:t>
            </w:r>
            <w:r w:rsidR="006E3121">
              <w:rPr>
                <w:rFonts w:cstheme="minorHAnsi"/>
              </w:rPr>
              <w:t>to prepare</w:t>
            </w:r>
            <w:r w:rsidRPr="004D3768">
              <w:rPr>
                <w:rFonts w:cstheme="minorHAnsi"/>
              </w:rPr>
              <w:t xml:space="preserve"> an inventory of our best practices</w:t>
            </w:r>
            <w:r>
              <w:rPr>
                <w:rFonts w:cstheme="minorHAnsi"/>
              </w:rPr>
              <w:t xml:space="preserve"> concerning consumer engagement and behavioural change</w:t>
            </w:r>
            <w:r w:rsidR="007C5C16">
              <w:rPr>
                <w:rFonts w:cstheme="minorHAnsi"/>
              </w:rPr>
              <w:t xml:space="preserve"> to </w:t>
            </w:r>
            <w:r w:rsidRPr="004D3768">
              <w:rPr>
                <w:rFonts w:cstheme="minorHAnsi"/>
              </w:rPr>
              <w:t>crowd</w:t>
            </w:r>
            <w:r w:rsidR="007423E5">
              <w:rPr>
                <w:rFonts w:cstheme="minorHAnsi"/>
              </w:rPr>
              <w:t>-</w:t>
            </w:r>
            <w:r w:rsidRPr="004D3768">
              <w:rPr>
                <w:rFonts w:cstheme="minorHAnsi"/>
              </w:rPr>
              <w:t>source examples</w:t>
            </w:r>
            <w:r w:rsidR="007C5C16">
              <w:rPr>
                <w:rFonts w:cstheme="minorHAnsi"/>
              </w:rPr>
              <w:t>. Best practices to be prepared in the form of the Fa</w:t>
            </w:r>
            <w:r w:rsidR="006E3121">
              <w:rPr>
                <w:rFonts w:cstheme="minorHAnsi"/>
              </w:rPr>
              <w:t>ctsheet</w:t>
            </w:r>
            <w:r w:rsidR="007423E5">
              <w:rPr>
                <w:rFonts w:cstheme="minorHAnsi"/>
              </w:rPr>
              <w:t xml:space="preserve"> to be inc</w:t>
            </w:r>
            <w:r w:rsidR="00992F8B">
              <w:rPr>
                <w:rFonts w:cstheme="minorHAnsi"/>
              </w:rPr>
              <w:t>l</w:t>
            </w:r>
            <w:r w:rsidR="007423E5">
              <w:rPr>
                <w:rFonts w:cstheme="minorHAnsi"/>
              </w:rPr>
              <w:t>uded in the online Excel database which is currently being worked on.</w:t>
            </w:r>
            <w:r w:rsidR="006E3121">
              <w:rPr>
                <w:rFonts w:cstheme="minorHAnsi"/>
              </w:rPr>
              <w:t xml:space="preserve"> Next online meeting 1</w:t>
            </w:r>
            <w:r w:rsidR="006E3121" w:rsidRPr="006E3121">
              <w:rPr>
                <w:rFonts w:cstheme="minorHAnsi"/>
                <w:vertAlign w:val="superscript"/>
              </w:rPr>
              <w:t>st</w:t>
            </w:r>
            <w:r w:rsidR="006E3121">
              <w:rPr>
                <w:rFonts w:cstheme="minorHAnsi"/>
              </w:rPr>
              <w:t xml:space="preserve"> October.</w:t>
            </w:r>
          </w:p>
          <w:p w14:paraId="73F27F58" w14:textId="77777777" w:rsidR="00BC0115" w:rsidRDefault="00BC0115" w:rsidP="00AF6945">
            <w:pPr>
              <w:contextualSpacing/>
              <w:textAlignment w:val="baseline"/>
              <w:rPr>
                <w:rFonts w:eastAsia="MS PGothic" w:cstheme="minorHAnsi"/>
                <w:b/>
                <w:bCs/>
                <w:color w:val="000000"/>
                <w:lang w:eastAsia="nl-NL"/>
              </w:rPr>
            </w:pPr>
            <w:r w:rsidRPr="004D3768">
              <w:rPr>
                <w:rFonts w:cstheme="minorHAnsi"/>
              </w:rPr>
              <w:t xml:space="preserve"> </w:t>
            </w:r>
          </w:p>
          <w:p w14:paraId="390C35A6" w14:textId="77777777" w:rsidR="00644A2E" w:rsidRDefault="00BC0115" w:rsidP="00BC0115">
            <w:pPr>
              <w:rPr>
                <w:rFonts w:eastAsia="MS PGothic" w:cstheme="minorHAnsi"/>
                <w:bCs/>
                <w:color w:val="000000"/>
                <w:lang w:eastAsia="nl-NL"/>
              </w:rPr>
            </w:pPr>
            <w:r w:rsidRPr="00BC0115">
              <w:rPr>
                <w:rFonts w:eastAsia="MS PGothic" w:cstheme="minorHAnsi"/>
                <w:b/>
                <w:bCs/>
                <w:color w:val="000000"/>
                <w:lang w:eastAsia="nl-NL"/>
              </w:rPr>
              <w:t xml:space="preserve">Planning TGM and </w:t>
            </w:r>
            <w:proofErr w:type="spellStart"/>
            <w:r w:rsidRPr="00BC0115">
              <w:rPr>
                <w:rFonts w:eastAsia="MS PGothic" w:cstheme="minorHAnsi"/>
                <w:b/>
                <w:bCs/>
                <w:color w:val="000000"/>
                <w:lang w:eastAsia="nl-NL"/>
              </w:rPr>
              <w:t>EnR</w:t>
            </w:r>
            <w:proofErr w:type="spellEnd"/>
            <w:r w:rsidRPr="00BC0115">
              <w:rPr>
                <w:rFonts w:eastAsia="MS PGothic" w:cstheme="minorHAnsi"/>
                <w:b/>
                <w:bCs/>
                <w:color w:val="000000"/>
                <w:lang w:eastAsia="nl-NL"/>
              </w:rPr>
              <w:t xml:space="preserve"> Full meeting </w:t>
            </w:r>
            <w:r>
              <w:rPr>
                <w:rFonts w:eastAsia="MS PGothic" w:cstheme="minorHAnsi"/>
                <w:b/>
                <w:bCs/>
                <w:color w:val="000000"/>
                <w:lang w:eastAsia="nl-NL"/>
              </w:rPr>
              <w:br/>
            </w:r>
            <w:r w:rsidRPr="000329B4">
              <w:rPr>
                <w:rFonts w:eastAsia="MS PGothic" w:cstheme="minorHAnsi"/>
                <w:bCs/>
                <w:color w:val="000000"/>
                <w:lang w:eastAsia="nl-NL"/>
              </w:rPr>
              <w:t xml:space="preserve">The TGM will be held online on </w:t>
            </w:r>
            <w:r w:rsidRPr="007423E5">
              <w:rPr>
                <w:rFonts w:eastAsia="MS PGothic" w:cstheme="minorHAnsi"/>
                <w:bCs/>
                <w:color w:val="000000"/>
                <w:highlight w:val="yellow"/>
                <w:lang w:eastAsia="nl-NL"/>
              </w:rPr>
              <w:t>30</w:t>
            </w:r>
            <w:r w:rsidRPr="007423E5">
              <w:rPr>
                <w:rFonts w:eastAsia="MS PGothic" w:cstheme="minorHAnsi"/>
                <w:bCs/>
                <w:color w:val="000000"/>
                <w:highlight w:val="yellow"/>
                <w:vertAlign w:val="superscript"/>
                <w:lang w:eastAsia="nl-NL"/>
              </w:rPr>
              <w:t>th</w:t>
            </w:r>
            <w:r w:rsidRPr="007423E5">
              <w:rPr>
                <w:rFonts w:eastAsia="MS PGothic" w:cstheme="minorHAnsi"/>
                <w:bCs/>
                <w:color w:val="000000"/>
                <w:highlight w:val="yellow"/>
                <w:lang w:eastAsia="nl-NL"/>
              </w:rPr>
              <w:t xml:space="preserve"> October 2020</w:t>
            </w:r>
            <w:r w:rsidR="007423E5">
              <w:rPr>
                <w:rFonts w:eastAsia="MS PGothic" w:cstheme="minorHAnsi"/>
                <w:bCs/>
                <w:color w:val="000000"/>
                <w:lang w:eastAsia="nl-NL"/>
              </w:rPr>
              <w:t xml:space="preserve"> </w:t>
            </w:r>
            <w:r w:rsidR="007423E5" w:rsidRPr="007423E5">
              <w:rPr>
                <w:rFonts w:eastAsia="MS PGothic" w:cstheme="minorHAnsi"/>
                <w:bCs/>
                <w:color w:val="000000"/>
                <w:highlight w:val="yellow"/>
                <w:lang w:eastAsia="nl-NL"/>
              </w:rPr>
              <w:t>10.30 – 14.30 (CET)</w:t>
            </w:r>
            <w:r w:rsidRPr="000329B4">
              <w:rPr>
                <w:rFonts w:eastAsia="MS PGothic" w:cstheme="minorHAnsi"/>
                <w:bCs/>
                <w:color w:val="000000"/>
                <w:lang w:eastAsia="nl-NL"/>
              </w:rPr>
              <w:t xml:space="preserve"> </w:t>
            </w:r>
            <w:r w:rsidR="000329B4" w:rsidRPr="000329B4">
              <w:rPr>
                <w:rFonts w:eastAsia="MS PGothic" w:cstheme="minorHAnsi"/>
                <w:bCs/>
                <w:color w:val="000000"/>
                <w:lang w:eastAsia="nl-NL"/>
              </w:rPr>
              <w:br/>
            </w:r>
          </w:p>
          <w:p w14:paraId="247303B0" w14:textId="77777777" w:rsidR="00BC0115" w:rsidRPr="00BC0115" w:rsidRDefault="000329B4" w:rsidP="00BC0115">
            <w:pPr>
              <w:rPr>
                <w:rFonts w:eastAsia="MS PGothic" w:cstheme="minorHAnsi"/>
                <w:b/>
                <w:bCs/>
                <w:color w:val="000000"/>
                <w:lang w:eastAsia="nl-NL"/>
              </w:rPr>
            </w:pPr>
            <w:r w:rsidRPr="000329B4">
              <w:rPr>
                <w:rFonts w:eastAsia="MS PGothic" w:cstheme="minorHAnsi"/>
                <w:bCs/>
                <w:color w:val="000000"/>
                <w:lang w:eastAsia="nl-NL"/>
              </w:rPr>
              <w:t xml:space="preserve">The Full Meeting will be held in </w:t>
            </w:r>
            <w:r w:rsidR="00644A2E">
              <w:rPr>
                <w:rFonts w:eastAsia="MS PGothic" w:cstheme="minorHAnsi"/>
                <w:bCs/>
                <w:color w:val="000000"/>
                <w:lang w:eastAsia="nl-NL"/>
              </w:rPr>
              <w:t xml:space="preserve">February 2021 in </w:t>
            </w:r>
            <w:r w:rsidRPr="000329B4">
              <w:rPr>
                <w:rFonts w:eastAsia="MS PGothic" w:cstheme="minorHAnsi"/>
                <w:bCs/>
                <w:color w:val="000000"/>
                <w:lang w:eastAsia="nl-NL"/>
              </w:rPr>
              <w:t>the Netherlands</w:t>
            </w:r>
            <w:r w:rsidR="00644A2E">
              <w:rPr>
                <w:rFonts w:eastAsia="MS PGothic" w:cstheme="minorHAnsi"/>
                <w:bCs/>
                <w:color w:val="000000"/>
                <w:lang w:eastAsia="nl-NL"/>
              </w:rPr>
              <w:t xml:space="preserve"> (</w:t>
            </w:r>
            <w:r w:rsidRPr="000329B4">
              <w:rPr>
                <w:rFonts w:eastAsia="MS PGothic" w:cstheme="minorHAnsi"/>
                <w:bCs/>
                <w:color w:val="000000"/>
                <w:lang w:eastAsia="nl-NL"/>
              </w:rPr>
              <w:t xml:space="preserve"> if the situation permits</w:t>
            </w:r>
            <w:r w:rsidR="00644A2E">
              <w:rPr>
                <w:rFonts w:eastAsia="MS PGothic" w:cstheme="minorHAnsi"/>
                <w:bCs/>
                <w:color w:val="000000"/>
                <w:lang w:eastAsia="nl-NL"/>
              </w:rPr>
              <w:t>) or otherwise online</w:t>
            </w:r>
            <w:r w:rsidRPr="000329B4">
              <w:rPr>
                <w:rFonts w:eastAsia="MS PGothic" w:cstheme="minorHAnsi"/>
                <w:bCs/>
                <w:color w:val="000000"/>
                <w:lang w:eastAsia="nl-NL"/>
              </w:rPr>
              <w:t xml:space="preserve"> and the date will be decided through </w:t>
            </w:r>
            <w:r w:rsidR="00644A2E">
              <w:rPr>
                <w:rFonts w:eastAsia="MS PGothic" w:cstheme="minorHAnsi"/>
                <w:bCs/>
                <w:color w:val="000000"/>
                <w:lang w:eastAsia="nl-NL"/>
              </w:rPr>
              <w:t xml:space="preserve">a </w:t>
            </w:r>
            <w:r w:rsidRPr="000329B4">
              <w:rPr>
                <w:rFonts w:eastAsia="MS PGothic" w:cstheme="minorHAnsi"/>
                <w:bCs/>
                <w:color w:val="000000"/>
                <w:lang w:eastAsia="nl-NL"/>
              </w:rPr>
              <w:t>Doodle Poll.</w:t>
            </w:r>
            <w:r>
              <w:rPr>
                <w:rFonts w:eastAsia="MS PGothic" w:cstheme="minorHAnsi"/>
                <w:b/>
                <w:bCs/>
                <w:color w:val="000000"/>
                <w:lang w:eastAsia="nl-NL"/>
              </w:rPr>
              <w:t xml:space="preserve"> </w:t>
            </w:r>
            <w:r w:rsidR="00644A2E" w:rsidRPr="00644A2E">
              <w:rPr>
                <w:rFonts w:eastAsia="MS PGothic" w:cstheme="minorHAnsi"/>
                <w:color w:val="000000"/>
                <w:lang w:eastAsia="nl-NL"/>
              </w:rPr>
              <w:t>Options given:</w:t>
            </w:r>
          </w:p>
          <w:p w14:paraId="6B613D5E" w14:textId="77777777" w:rsidR="00644A2E" w:rsidRPr="007423E5" w:rsidRDefault="00644A2E" w:rsidP="00644A2E">
            <w:pPr>
              <w:contextualSpacing/>
              <w:textAlignment w:val="baseline"/>
              <w:rPr>
                <w:rFonts w:eastAsia="Times New Roman" w:cstheme="minorHAnsi"/>
                <w:highlight w:val="yellow"/>
                <w:lang w:val="en-US" w:eastAsia="nl-NL"/>
              </w:rPr>
            </w:pPr>
            <w:r w:rsidRPr="007423E5">
              <w:rPr>
                <w:rFonts w:eastAsia="MS PGothic" w:cstheme="minorHAnsi"/>
                <w:color w:val="000000"/>
                <w:highlight w:val="yellow"/>
                <w:lang w:eastAsia="nl-NL"/>
              </w:rPr>
              <w:t>Thursday</w:t>
            </w:r>
            <w:r w:rsidRPr="007423E5">
              <w:rPr>
                <w:rFonts w:eastAsia="Times New Roman" w:cstheme="minorHAnsi"/>
                <w:color w:val="000000"/>
                <w:highlight w:val="yellow"/>
                <w:lang w:val="en-US" w:eastAsia="nl-NL"/>
              </w:rPr>
              <w:t xml:space="preserve"> 11th &amp; Friday 12th Feb or</w:t>
            </w:r>
          </w:p>
          <w:p w14:paraId="0C7C3577" w14:textId="77777777" w:rsidR="00644A2E" w:rsidRPr="00644A2E" w:rsidRDefault="00644A2E" w:rsidP="00644A2E">
            <w:pPr>
              <w:contextualSpacing/>
              <w:textAlignment w:val="baseline"/>
              <w:rPr>
                <w:rFonts w:eastAsia="Times New Roman" w:cstheme="minorHAnsi"/>
                <w:lang w:val="en-US" w:eastAsia="nl-NL"/>
              </w:rPr>
            </w:pPr>
            <w:r w:rsidRPr="007423E5">
              <w:rPr>
                <w:rFonts w:eastAsia="Times New Roman" w:cstheme="minorHAnsi"/>
                <w:color w:val="000000"/>
                <w:highlight w:val="yellow"/>
                <w:lang w:val="en-US" w:eastAsia="nl-NL"/>
              </w:rPr>
              <w:t>Wednesday 17th &amp; Thursday 18th Feb</w:t>
            </w:r>
          </w:p>
          <w:p w14:paraId="141BC284" w14:textId="77777777" w:rsidR="005C368D" w:rsidRPr="00037C0A" w:rsidRDefault="005C368D" w:rsidP="005C368D">
            <w:pPr>
              <w:contextualSpacing/>
              <w:textAlignment w:val="baseline"/>
              <w:rPr>
                <w:rFonts w:eastAsia="MS PGothic" w:cstheme="minorHAnsi"/>
                <w:b/>
                <w:bCs/>
                <w:color w:val="000000"/>
                <w:lang w:eastAsia="nl-NL"/>
              </w:rPr>
            </w:pPr>
          </w:p>
          <w:p w14:paraId="080202D8" w14:textId="77777777" w:rsidR="000329B4" w:rsidRPr="000329B4" w:rsidRDefault="000329B4" w:rsidP="000329B4">
            <w:pPr>
              <w:rPr>
                <w:rFonts w:eastAsia="MS PGothic" w:cstheme="minorHAnsi"/>
                <w:b/>
                <w:bCs/>
                <w:color w:val="000000"/>
                <w:lang w:eastAsia="nl-NL"/>
              </w:rPr>
            </w:pPr>
            <w:r w:rsidRPr="000329B4">
              <w:rPr>
                <w:rFonts w:eastAsia="MS PGothic" w:cstheme="minorHAnsi"/>
                <w:b/>
                <w:bCs/>
                <w:color w:val="000000"/>
                <w:lang w:eastAsia="nl-NL"/>
              </w:rPr>
              <w:t>Presidency 2022?</w:t>
            </w:r>
            <w:r>
              <w:rPr>
                <w:rFonts w:eastAsia="MS PGothic" w:cstheme="minorHAnsi"/>
                <w:b/>
                <w:bCs/>
                <w:color w:val="000000"/>
                <w:lang w:eastAsia="nl-NL"/>
              </w:rPr>
              <w:br/>
            </w:r>
            <w:r w:rsidR="006E3121">
              <w:rPr>
                <w:rFonts w:eastAsia="MS PGothic" w:cstheme="minorHAnsi"/>
                <w:bCs/>
                <w:color w:val="000000"/>
                <w:lang w:eastAsia="nl-NL"/>
              </w:rPr>
              <w:t xml:space="preserve">The floor was opened for nominees for the </w:t>
            </w:r>
            <w:r w:rsidRPr="000329B4">
              <w:rPr>
                <w:rFonts w:eastAsia="MS PGothic" w:cstheme="minorHAnsi"/>
                <w:bCs/>
                <w:color w:val="000000"/>
                <w:lang w:eastAsia="nl-NL"/>
              </w:rPr>
              <w:t>Presidency for 2022</w:t>
            </w:r>
            <w:r w:rsidR="006E3121">
              <w:rPr>
                <w:rFonts w:eastAsia="MS PGothic" w:cstheme="minorHAnsi"/>
                <w:bCs/>
                <w:color w:val="000000"/>
                <w:lang w:eastAsia="nl-NL"/>
              </w:rPr>
              <w:t xml:space="preserve">. Candidates were urged </w:t>
            </w:r>
            <w:r w:rsidRPr="000329B4">
              <w:rPr>
                <w:rFonts w:eastAsia="MS PGothic" w:cstheme="minorHAnsi"/>
                <w:bCs/>
                <w:color w:val="000000"/>
                <w:lang w:eastAsia="nl-NL"/>
              </w:rPr>
              <w:t xml:space="preserve">to come forward as soon as possible, </w:t>
            </w:r>
            <w:r w:rsidR="006E3121">
              <w:rPr>
                <w:rFonts w:eastAsia="MS PGothic" w:cstheme="minorHAnsi"/>
                <w:bCs/>
                <w:color w:val="000000"/>
                <w:lang w:eastAsia="nl-NL"/>
              </w:rPr>
              <w:t xml:space="preserve">also </w:t>
            </w:r>
            <w:r w:rsidRPr="000329B4">
              <w:rPr>
                <w:rFonts w:eastAsia="MS PGothic" w:cstheme="minorHAnsi"/>
                <w:bCs/>
                <w:color w:val="000000"/>
                <w:lang w:eastAsia="nl-NL"/>
              </w:rPr>
              <w:t>to ensure a smooth handover in the Troika.</w:t>
            </w:r>
            <w:r>
              <w:rPr>
                <w:rFonts w:eastAsia="MS PGothic" w:cstheme="minorHAnsi"/>
                <w:b/>
                <w:bCs/>
                <w:color w:val="000000"/>
                <w:lang w:eastAsia="nl-NL"/>
              </w:rPr>
              <w:t xml:space="preserve"> </w:t>
            </w:r>
            <w:r>
              <w:rPr>
                <w:rFonts w:eastAsia="MS PGothic" w:cstheme="minorHAnsi"/>
                <w:b/>
                <w:bCs/>
                <w:color w:val="000000"/>
                <w:lang w:eastAsia="nl-NL"/>
              </w:rPr>
              <w:br/>
            </w:r>
          </w:p>
          <w:p w14:paraId="5033D77C" w14:textId="77777777" w:rsidR="000329B4" w:rsidRPr="001027B2" w:rsidRDefault="000329B4" w:rsidP="001038CD">
            <w:pPr>
              <w:contextualSpacing/>
              <w:textAlignment w:val="baseline"/>
              <w:rPr>
                <w:rFonts w:eastAsia="MS PGothic" w:cstheme="minorHAnsi"/>
                <w:b/>
                <w:bCs/>
                <w:color w:val="000000"/>
                <w:lang w:val="en-US" w:eastAsia="nl-NL"/>
              </w:rPr>
            </w:pPr>
            <w:r w:rsidRPr="001027B2">
              <w:rPr>
                <w:rFonts w:eastAsia="MS PGothic" w:cstheme="minorHAnsi"/>
                <w:b/>
                <w:bCs/>
                <w:color w:val="000000"/>
                <w:lang w:val="en-US" w:eastAsia="nl-NL"/>
              </w:rPr>
              <w:t>Letters of Support H2020 proposals</w:t>
            </w:r>
          </w:p>
          <w:p w14:paraId="6FDE80AB" w14:textId="77777777" w:rsidR="000329B4" w:rsidRPr="001027B2" w:rsidRDefault="000329B4" w:rsidP="000329B4">
            <w:pPr>
              <w:contextualSpacing/>
              <w:textAlignment w:val="baseline"/>
              <w:rPr>
                <w:rFonts w:eastAsia="MS PGothic" w:cstheme="minorHAnsi"/>
                <w:color w:val="000000"/>
                <w:lang w:val="en-US" w:eastAsia="nl-NL"/>
              </w:rPr>
            </w:pPr>
            <w:r w:rsidRPr="001027B2">
              <w:rPr>
                <w:rFonts w:eastAsia="MS PGothic" w:cstheme="minorHAnsi"/>
                <w:color w:val="000000"/>
                <w:lang w:val="en-US" w:eastAsia="nl-NL"/>
              </w:rPr>
              <w:t>RVO signed multiple letters of support the last months</w:t>
            </w:r>
            <w:r w:rsidR="006E3121">
              <w:rPr>
                <w:rFonts w:eastAsia="MS PGothic" w:cstheme="minorHAnsi"/>
                <w:color w:val="000000"/>
                <w:lang w:val="en-US" w:eastAsia="nl-NL"/>
              </w:rPr>
              <w:t xml:space="preserve"> for te following proposals</w:t>
            </w:r>
            <w:r w:rsidRPr="001027B2">
              <w:rPr>
                <w:rFonts w:eastAsia="MS PGothic" w:cstheme="minorHAnsi"/>
                <w:color w:val="000000"/>
                <w:lang w:val="en-US" w:eastAsia="nl-NL"/>
              </w:rPr>
              <w:t> :</w:t>
            </w:r>
          </w:p>
          <w:p w14:paraId="45FB0B0B" w14:textId="77777777" w:rsidR="000329B4" w:rsidRPr="000329B4" w:rsidRDefault="000329B4" w:rsidP="000329B4">
            <w:pPr>
              <w:pStyle w:val="ListParagraph"/>
              <w:numPr>
                <w:ilvl w:val="0"/>
                <w:numId w:val="24"/>
              </w:numPr>
              <w:contextualSpacing/>
              <w:textAlignment w:val="baseline"/>
              <w:rPr>
                <w:rFonts w:asciiTheme="minorHAnsi" w:hAnsiTheme="minorHAnsi" w:cstheme="minorHAnsi"/>
                <w:sz w:val="22"/>
                <w:lang w:val="en-US" w:eastAsia="nl-NL"/>
              </w:rPr>
            </w:pPr>
            <w:r w:rsidRPr="000329B4">
              <w:rPr>
                <w:rFonts w:asciiTheme="minorHAnsi" w:hAnsiTheme="minorHAnsi" w:cstheme="minorHAnsi"/>
                <w:sz w:val="22"/>
                <w:lang w:val="en-US" w:eastAsia="nl-NL"/>
              </w:rPr>
              <w:t>Act2share</w:t>
            </w:r>
          </w:p>
          <w:p w14:paraId="4AE386A1" w14:textId="77777777" w:rsidR="000329B4" w:rsidRPr="000329B4" w:rsidRDefault="000329B4" w:rsidP="000329B4">
            <w:pPr>
              <w:pStyle w:val="ListParagraph"/>
              <w:numPr>
                <w:ilvl w:val="0"/>
                <w:numId w:val="24"/>
              </w:numPr>
              <w:contextualSpacing/>
              <w:textAlignment w:val="baseline"/>
              <w:rPr>
                <w:rFonts w:asciiTheme="minorHAnsi" w:hAnsiTheme="minorHAnsi" w:cstheme="minorHAnsi"/>
                <w:sz w:val="22"/>
                <w:lang w:val="en-US" w:eastAsia="nl-NL"/>
              </w:rPr>
            </w:pPr>
            <w:r w:rsidRPr="000329B4">
              <w:rPr>
                <w:rFonts w:asciiTheme="minorHAnsi" w:hAnsiTheme="minorHAnsi" w:cstheme="minorHAnsi"/>
                <w:sz w:val="22"/>
                <w:lang w:val="en-US" w:eastAsia="nl-NL"/>
              </w:rPr>
              <w:t>SEJ Supporting Energy Justice</w:t>
            </w:r>
          </w:p>
          <w:p w14:paraId="15B09BF8" w14:textId="77777777" w:rsidR="001038CD" w:rsidRDefault="000329B4" w:rsidP="000329B4">
            <w:pPr>
              <w:pStyle w:val="ListParagraph"/>
              <w:numPr>
                <w:ilvl w:val="0"/>
                <w:numId w:val="24"/>
              </w:numPr>
              <w:contextualSpacing/>
              <w:textAlignment w:val="baseline"/>
              <w:rPr>
                <w:rFonts w:asciiTheme="minorHAnsi" w:hAnsiTheme="minorHAnsi" w:cstheme="minorHAnsi"/>
                <w:sz w:val="22"/>
                <w:lang w:val="en-US" w:eastAsia="nl-NL"/>
              </w:rPr>
            </w:pPr>
            <w:proofErr w:type="spellStart"/>
            <w:r w:rsidRPr="000329B4">
              <w:rPr>
                <w:rFonts w:asciiTheme="minorHAnsi" w:hAnsiTheme="minorHAnsi" w:cstheme="minorHAnsi"/>
                <w:sz w:val="22"/>
                <w:lang w:val="en-US" w:eastAsia="nl-NL"/>
              </w:rPr>
              <w:t>CrossCert</w:t>
            </w:r>
            <w:proofErr w:type="spellEnd"/>
          </w:p>
          <w:p w14:paraId="335C2587" w14:textId="77777777" w:rsidR="000329B4" w:rsidRDefault="000329B4" w:rsidP="000329B4">
            <w:pPr>
              <w:contextualSpacing/>
              <w:textAlignment w:val="baseline"/>
              <w:rPr>
                <w:rFonts w:cstheme="minorHAnsi"/>
                <w:lang w:val="en-US" w:eastAsia="nl-NL"/>
              </w:rPr>
            </w:pPr>
          </w:p>
          <w:p w14:paraId="71187ADD" w14:textId="77777777" w:rsidR="000329B4" w:rsidRPr="000329B4" w:rsidRDefault="000329B4" w:rsidP="000329B4">
            <w:pPr>
              <w:contextualSpacing/>
              <w:textAlignment w:val="baseline"/>
              <w:rPr>
                <w:rFonts w:cstheme="minorHAnsi"/>
                <w:lang w:val="en-US" w:eastAsia="nl-NL"/>
              </w:rPr>
            </w:pPr>
            <w:r>
              <w:rPr>
                <w:rFonts w:cstheme="minorHAnsi"/>
                <w:lang w:val="en-US" w:eastAsia="nl-NL"/>
              </w:rPr>
              <w:t xml:space="preserve">Rebecca also mentioned the </w:t>
            </w:r>
            <w:r w:rsidRPr="000329B4">
              <w:rPr>
                <w:rFonts w:cstheme="minorHAnsi"/>
                <w:lang w:eastAsia="nl-NL"/>
              </w:rPr>
              <w:t>opportunity to submit proposals e.g. related to Renovation Wave</w:t>
            </w:r>
            <w:r>
              <w:rPr>
                <w:rFonts w:cstheme="minorHAnsi"/>
                <w:lang w:eastAsia="nl-NL"/>
              </w:rPr>
              <w:t xml:space="preserve"> through the Green Deal call: </w:t>
            </w:r>
            <w:hyperlink r:id="rId9" w:history="1">
              <w:r w:rsidRPr="001027B2">
                <w:rPr>
                  <w:rStyle w:val="Hyperlink"/>
                  <w:rFonts w:cstheme="minorHAnsi"/>
                  <w:lang w:val="en-US" w:eastAsia="nl-NL"/>
                </w:rPr>
                <w:t>https://ec.europa.eu/research/participants/data/ref/h2020/wp/2018-2020/main/h2020-wp1820-cc-activities_en.pdf</w:t>
              </w:r>
            </w:hyperlink>
          </w:p>
          <w:p w14:paraId="532E73C9" w14:textId="77777777" w:rsidR="001038CD" w:rsidRPr="00037C0A" w:rsidRDefault="001038CD" w:rsidP="001038CD">
            <w:pPr>
              <w:contextualSpacing/>
              <w:textAlignment w:val="baseline"/>
              <w:rPr>
                <w:rFonts w:eastAsia="MS PGothic" w:cstheme="minorHAnsi"/>
                <w:b/>
                <w:bCs/>
                <w:color w:val="000000"/>
                <w:lang w:eastAsia="nl-NL"/>
              </w:rPr>
            </w:pPr>
          </w:p>
          <w:p w14:paraId="381CB778" w14:textId="77777777" w:rsidR="00111B9A" w:rsidRPr="000329B4" w:rsidRDefault="000329B4" w:rsidP="000329B4">
            <w:pPr>
              <w:contextualSpacing/>
              <w:textAlignment w:val="baseline"/>
              <w:rPr>
                <w:rFonts w:eastAsia="MS PGothic" w:cstheme="minorHAnsi"/>
                <w:b/>
                <w:bCs/>
                <w:color w:val="000000"/>
                <w:lang w:eastAsia="nl-NL"/>
              </w:rPr>
            </w:pPr>
            <w:r w:rsidRPr="000329B4">
              <w:rPr>
                <w:rFonts w:eastAsia="MS PGothic" w:cstheme="minorHAnsi"/>
                <w:b/>
                <w:bCs/>
                <w:color w:val="000000"/>
                <w:lang w:eastAsia="nl-NL"/>
              </w:rPr>
              <w:t>Membership (ANRE, SEAI, Danish Energy Agency)</w:t>
            </w:r>
          </w:p>
          <w:p w14:paraId="40B73B14" w14:textId="77777777" w:rsidR="00644A2E" w:rsidRPr="00644A2E" w:rsidRDefault="00037C0A" w:rsidP="00644A2E">
            <w:pPr>
              <w:numPr>
                <w:ilvl w:val="0"/>
                <w:numId w:val="8"/>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Current Membership</w:t>
            </w:r>
            <w:r w:rsidRPr="00037C0A">
              <w:rPr>
                <w:rFonts w:eastAsia="Times New Roman" w:cstheme="minorHAnsi"/>
                <w:color w:val="000000"/>
                <w:lang w:eastAsia="nl-NL"/>
              </w:rPr>
              <w:t xml:space="preserve"> – RVO following up with the less active members. It was noted that colleagues from KAPE, Poland had joined this meeting,</w:t>
            </w:r>
            <w:r w:rsidR="006E3121">
              <w:rPr>
                <w:rFonts w:eastAsia="Times New Roman" w:cstheme="minorHAnsi"/>
                <w:color w:val="000000"/>
                <w:lang w:eastAsia="nl-NL"/>
              </w:rPr>
              <w:t xml:space="preserve"> and the Task Force on Smart Integration. KAPE is an </w:t>
            </w:r>
            <w:r w:rsidRPr="00037C0A">
              <w:rPr>
                <w:rFonts w:eastAsia="Times New Roman" w:cstheme="minorHAnsi"/>
                <w:color w:val="000000"/>
                <w:lang w:eastAsia="nl-NL"/>
              </w:rPr>
              <w:t>active member</w:t>
            </w:r>
            <w:r w:rsidR="006E3121">
              <w:rPr>
                <w:rFonts w:eastAsia="Times New Roman" w:cstheme="minorHAnsi"/>
                <w:color w:val="000000"/>
                <w:lang w:eastAsia="nl-NL"/>
              </w:rPr>
              <w:t xml:space="preserve"> </w:t>
            </w:r>
            <w:r w:rsidRPr="00037C0A">
              <w:rPr>
                <w:rFonts w:eastAsia="Times New Roman" w:cstheme="minorHAnsi"/>
                <w:color w:val="000000"/>
                <w:lang w:eastAsia="nl-NL"/>
              </w:rPr>
              <w:t>of the EU Heroes project.</w:t>
            </w:r>
          </w:p>
          <w:p w14:paraId="506248DA" w14:textId="77777777" w:rsidR="00037C0A" w:rsidRPr="00644A2E" w:rsidRDefault="00037C0A" w:rsidP="00644A2E">
            <w:pPr>
              <w:numPr>
                <w:ilvl w:val="0"/>
                <w:numId w:val="9"/>
              </w:numPr>
              <w:kinsoku w:val="0"/>
              <w:overflowPunct w:val="0"/>
              <w:ind w:left="1267"/>
              <w:contextualSpacing/>
              <w:textAlignment w:val="baseline"/>
              <w:rPr>
                <w:rFonts w:eastAsia="Times New Roman" w:cstheme="minorHAnsi"/>
                <w:lang w:val="en-US" w:eastAsia="nl-NL"/>
              </w:rPr>
            </w:pPr>
            <w:r w:rsidRPr="00644A2E">
              <w:rPr>
                <w:rFonts w:cstheme="minorHAnsi"/>
                <w:b/>
                <w:bCs/>
                <w:color w:val="000000"/>
                <w:lang w:eastAsia="nl-NL"/>
              </w:rPr>
              <w:t xml:space="preserve">SEAI, Ireland </w:t>
            </w:r>
            <w:r w:rsidRPr="00644A2E">
              <w:rPr>
                <w:rFonts w:cstheme="minorHAnsi"/>
                <w:color w:val="000000"/>
                <w:lang w:eastAsia="nl-NL"/>
              </w:rPr>
              <w:t>– Andrea Carol has left SEAI. Looking for a replacement</w:t>
            </w:r>
            <w:r w:rsidR="00644A2E" w:rsidRPr="00644A2E">
              <w:rPr>
                <w:rFonts w:cstheme="minorHAnsi"/>
                <w:color w:val="000000"/>
                <w:lang w:eastAsia="nl-NL"/>
              </w:rPr>
              <w:t>. Possible new contact via Enrico WG Industry.</w:t>
            </w:r>
          </w:p>
          <w:p w14:paraId="6591C42F" w14:textId="77777777" w:rsidR="00037C0A" w:rsidRPr="00037C0A" w:rsidRDefault="00037C0A" w:rsidP="00853B30">
            <w:pPr>
              <w:numPr>
                <w:ilvl w:val="0"/>
                <w:numId w:val="9"/>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 xml:space="preserve">ANRE, Romania </w:t>
            </w:r>
            <w:r w:rsidRPr="00037C0A">
              <w:rPr>
                <w:rFonts w:eastAsia="Times New Roman" w:cstheme="minorHAnsi"/>
                <w:color w:val="000000"/>
                <w:lang w:eastAsia="nl-NL"/>
              </w:rPr>
              <w:t>– changes in organisation - RVO to follow up with a phone call with ANRE</w:t>
            </w:r>
          </w:p>
          <w:p w14:paraId="24203BFB" w14:textId="77777777" w:rsidR="00644A2E" w:rsidRPr="00644A2E" w:rsidRDefault="00037C0A" w:rsidP="00644A2E">
            <w:pPr>
              <w:numPr>
                <w:ilvl w:val="0"/>
                <w:numId w:val="9"/>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Potential new Membership</w:t>
            </w:r>
            <w:r w:rsidRPr="00037C0A">
              <w:rPr>
                <w:rFonts w:eastAsia="Times New Roman" w:cstheme="minorHAnsi"/>
                <w:color w:val="000000"/>
                <w:lang w:eastAsia="nl-NL"/>
              </w:rPr>
              <w:t xml:space="preserve"> – Troika to follow up with Belgium, Estonia, Latvia, Lithuania (contacts via the CA EED)</w:t>
            </w:r>
          </w:p>
          <w:p w14:paraId="03A9DE29" w14:textId="77777777" w:rsidR="00644A2E" w:rsidRDefault="00644A2E" w:rsidP="00644A2E">
            <w:pPr>
              <w:numPr>
                <w:ilvl w:val="0"/>
                <w:numId w:val="9"/>
              </w:numPr>
              <w:kinsoku w:val="0"/>
              <w:overflowPunct w:val="0"/>
              <w:ind w:left="1267"/>
              <w:contextualSpacing/>
              <w:textAlignment w:val="baseline"/>
              <w:rPr>
                <w:rFonts w:eastAsia="Times New Roman" w:cstheme="minorHAnsi"/>
                <w:lang w:val="en-US" w:eastAsia="nl-NL"/>
              </w:rPr>
            </w:pPr>
            <w:r w:rsidRPr="00644A2E">
              <w:rPr>
                <w:rFonts w:eastAsia="Times New Roman" w:cstheme="minorHAnsi"/>
                <w:color w:val="000000"/>
                <w:lang w:val="en-US" w:eastAsia="nl-NL"/>
              </w:rPr>
              <w:t>Rebecca welcomes n</w:t>
            </w:r>
            <w:r w:rsidRPr="00644A2E">
              <w:rPr>
                <w:rFonts w:eastAsia="Times New Roman" w:cstheme="minorHAnsi"/>
                <w:lang w:val="en-US" w:eastAsia="nl-NL"/>
              </w:rPr>
              <w:t xml:space="preserve">ew contacts at CRES and </w:t>
            </w:r>
            <w:r>
              <w:rPr>
                <w:rFonts w:eastAsia="Times New Roman" w:cstheme="minorHAnsi"/>
                <w:lang w:val="en-US" w:eastAsia="nl-NL"/>
              </w:rPr>
              <w:t xml:space="preserve">the </w:t>
            </w:r>
            <w:r w:rsidRPr="00644A2E">
              <w:rPr>
                <w:rFonts w:eastAsia="Times New Roman" w:cstheme="minorHAnsi"/>
                <w:lang w:val="en-US" w:eastAsia="nl-NL"/>
              </w:rPr>
              <w:t>Hungarian Agency</w:t>
            </w:r>
            <w:r>
              <w:rPr>
                <w:rFonts w:eastAsia="Times New Roman" w:cstheme="minorHAnsi"/>
                <w:lang w:val="en-US" w:eastAsia="nl-NL"/>
              </w:rPr>
              <w:t>.</w:t>
            </w:r>
          </w:p>
          <w:p w14:paraId="26BC736F" w14:textId="77777777" w:rsidR="00263FB5" w:rsidRPr="003D0129" w:rsidRDefault="00263FB5" w:rsidP="00263FB5">
            <w:pPr>
              <w:kinsoku w:val="0"/>
              <w:overflowPunct w:val="0"/>
              <w:contextualSpacing/>
              <w:textAlignment w:val="baseline"/>
              <w:rPr>
                <w:rFonts w:eastAsia="Times New Roman" w:cstheme="minorHAnsi"/>
                <w:lang w:val="en-US" w:eastAsia="nl-NL"/>
              </w:rPr>
            </w:pPr>
            <w:r w:rsidRPr="00263FB5">
              <w:rPr>
                <w:rFonts w:eastAsia="Times New Roman" w:cstheme="minorHAnsi"/>
                <w:lang w:val="en-US" w:eastAsia="nl-NL"/>
              </w:rPr>
              <w:t>Lastly Rebecca mentioned the Solar Power Summit, which was scheduled for 28th September.</w:t>
            </w:r>
          </w:p>
        </w:tc>
        <w:tc>
          <w:tcPr>
            <w:tcW w:w="1689" w:type="dxa"/>
          </w:tcPr>
          <w:p w14:paraId="26A52711" w14:textId="77777777" w:rsidR="000F57D4" w:rsidRDefault="005C00D2" w:rsidP="00FB5ED6">
            <w:pPr>
              <w:rPr>
                <w:rFonts w:cstheme="minorHAnsi"/>
                <w:lang w:val="es-ES"/>
              </w:rPr>
            </w:pPr>
            <w:r w:rsidRPr="00134464">
              <w:rPr>
                <w:rFonts w:cstheme="minorHAnsi"/>
                <w:lang w:val="es-ES"/>
              </w:rPr>
              <w:lastRenderedPageBreak/>
              <w:t>Rebecca</w:t>
            </w:r>
          </w:p>
          <w:p w14:paraId="28D8846E" w14:textId="77777777" w:rsidR="001027B2" w:rsidRDefault="001027B2" w:rsidP="00FB5ED6">
            <w:pPr>
              <w:rPr>
                <w:rFonts w:cstheme="minorHAnsi"/>
                <w:lang w:val="es-ES"/>
              </w:rPr>
            </w:pPr>
          </w:p>
          <w:p w14:paraId="155D2DDB" w14:textId="77777777" w:rsidR="001027B2" w:rsidRDefault="001027B2" w:rsidP="00FB5ED6">
            <w:pPr>
              <w:rPr>
                <w:rFonts w:cstheme="minorHAnsi"/>
                <w:lang w:val="es-ES"/>
              </w:rPr>
            </w:pPr>
          </w:p>
          <w:p w14:paraId="32B4DF62" w14:textId="77777777" w:rsidR="001027B2" w:rsidRDefault="001027B2" w:rsidP="00FB5ED6">
            <w:pPr>
              <w:rPr>
                <w:rFonts w:cstheme="minorHAnsi"/>
                <w:lang w:val="es-ES"/>
              </w:rPr>
            </w:pPr>
          </w:p>
          <w:p w14:paraId="5FEA8E9D" w14:textId="77777777" w:rsidR="001027B2" w:rsidRDefault="001027B2" w:rsidP="00FB5ED6">
            <w:pPr>
              <w:rPr>
                <w:rFonts w:cstheme="minorHAnsi"/>
                <w:lang w:val="es-ES"/>
              </w:rPr>
            </w:pPr>
          </w:p>
          <w:p w14:paraId="446DF8F9" w14:textId="77777777" w:rsidR="001027B2" w:rsidRDefault="001027B2" w:rsidP="00FB5ED6">
            <w:pPr>
              <w:rPr>
                <w:rFonts w:cstheme="minorHAnsi"/>
                <w:lang w:val="es-ES"/>
              </w:rPr>
            </w:pPr>
          </w:p>
          <w:p w14:paraId="49F53D6D" w14:textId="77777777" w:rsidR="001027B2" w:rsidRDefault="001027B2" w:rsidP="00FB5ED6">
            <w:pPr>
              <w:rPr>
                <w:rFonts w:cstheme="minorHAnsi"/>
                <w:lang w:val="es-ES"/>
              </w:rPr>
            </w:pPr>
          </w:p>
          <w:p w14:paraId="604257B0" w14:textId="77777777" w:rsidR="001D30B6" w:rsidRDefault="001D30B6" w:rsidP="00FB5ED6">
            <w:pPr>
              <w:rPr>
                <w:rFonts w:cstheme="minorHAnsi"/>
                <w:lang w:val="es-ES"/>
              </w:rPr>
            </w:pPr>
          </w:p>
          <w:p w14:paraId="6C2AD3A6" w14:textId="77777777" w:rsidR="001D30B6" w:rsidRDefault="001D30B6" w:rsidP="00FB5ED6">
            <w:pPr>
              <w:rPr>
                <w:rFonts w:cstheme="minorHAnsi"/>
                <w:lang w:val="es-ES"/>
              </w:rPr>
            </w:pPr>
          </w:p>
          <w:p w14:paraId="420689E8" w14:textId="77777777" w:rsidR="001D30B6" w:rsidRDefault="001D30B6" w:rsidP="00FB5ED6">
            <w:pPr>
              <w:rPr>
                <w:rFonts w:cstheme="minorHAnsi"/>
                <w:lang w:val="es-ES"/>
              </w:rPr>
            </w:pPr>
          </w:p>
          <w:p w14:paraId="0FE553D7" w14:textId="77777777" w:rsidR="001D30B6" w:rsidRDefault="001D30B6" w:rsidP="00FB5ED6">
            <w:pPr>
              <w:rPr>
                <w:rFonts w:cstheme="minorHAnsi"/>
                <w:lang w:val="es-ES"/>
              </w:rPr>
            </w:pPr>
          </w:p>
          <w:p w14:paraId="6BCE0850" w14:textId="77777777" w:rsidR="001D30B6" w:rsidRDefault="001D30B6" w:rsidP="00FB5ED6">
            <w:pPr>
              <w:rPr>
                <w:rFonts w:cstheme="minorHAnsi"/>
                <w:lang w:val="es-ES"/>
              </w:rPr>
            </w:pPr>
          </w:p>
          <w:p w14:paraId="5A21E184" w14:textId="77777777" w:rsidR="001D30B6" w:rsidRDefault="001D30B6" w:rsidP="00FB5ED6">
            <w:pPr>
              <w:rPr>
                <w:rFonts w:cstheme="minorHAnsi"/>
                <w:lang w:val="es-ES"/>
              </w:rPr>
            </w:pPr>
          </w:p>
          <w:p w14:paraId="60D579EA" w14:textId="77777777" w:rsidR="001D30B6" w:rsidRDefault="001D30B6" w:rsidP="00FB5ED6">
            <w:pPr>
              <w:rPr>
                <w:rFonts w:cstheme="minorHAnsi"/>
                <w:lang w:val="es-ES"/>
              </w:rPr>
            </w:pPr>
          </w:p>
          <w:p w14:paraId="78B2F499" w14:textId="77777777" w:rsidR="001D30B6" w:rsidRDefault="001D30B6" w:rsidP="00FB5ED6">
            <w:pPr>
              <w:rPr>
                <w:rFonts w:cstheme="minorHAnsi"/>
                <w:lang w:val="es-ES"/>
              </w:rPr>
            </w:pPr>
          </w:p>
          <w:p w14:paraId="045E95AF" w14:textId="77777777" w:rsidR="001D30B6" w:rsidRDefault="001D30B6" w:rsidP="00FB5ED6">
            <w:pPr>
              <w:rPr>
                <w:rFonts w:cstheme="minorHAnsi"/>
                <w:lang w:val="es-ES"/>
              </w:rPr>
            </w:pPr>
          </w:p>
          <w:p w14:paraId="3BA1170B" w14:textId="77777777" w:rsidR="001D30B6" w:rsidRDefault="001D30B6" w:rsidP="00FB5ED6">
            <w:pPr>
              <w:rPr>
                <w:rFonts w:cstheme="minorHAnsi"/>
                <w:lang w:val="es-ES"/>
              </w:rPr>
            </w:pPr>
          </w:p>
          <w:p w14:paraId="2DFDCAE0" w14:textId="77777777" w:rsidR="001D30B6" w:rsidRDefault="001D30B6" w:rsidP="00FB5ED6">
            <w:pPr>
              <w:rPr>
                <w:rFonts w:cstheme="minorHAnsi"/>
                <w:lang w:val="es-ES"/>
              </w:rPr>
            </w:pPr>
          </w:p>
          <w:p w14:paraId="7C5CD0F5" w14:textId="77777777" w:rsidR="001D30B6" w:rsidRDefault="001D30B6" w:rsidP="00FB5ED6">
            <w:pPr>
              <w:rPr>
                <w:rFonts w:cstheme="minorHAnsi"/>
                <w:lang w:val="es-ES"/>
              </w:rPr>
            </w:pPr>
          </w:p>
          <w:p w14:paraId="0FC94230" w14:textId="77777777" w:rsidR="007423E5" w:rsidRDefault="007423E5" w:rsidP="00FB5ED6">
            <w:pPr>
              <w:rPr>
                <w:rFonts w:cstheme="minorHAnsi"/>
                <w:lang w:val="es-ES"/>
              </w:rPr>
            </w:pPr>
          </w:p>
          <w:p w14:paraId="36FCF697" w14:textId="77777777" w:rsidR="001027B2" w:rsidRDefault="001027B2" w:rsidP="00FB5ED6">
            <w:pPr>
              <w:rPr>
                <w:rFonts w:cstheme="minorHAnsi"/>
                <w:lang w:val="es-ES"/>
              </w:rPr>
            </w:pPr>
          </w:p>
          <w:p w14:paraId="218CDFD1" w14:textId="77777777" w:rsidR="006E3121" w:rsidRDefault="006E3121" w:rsidP="00FB5ED6">
            <w:pPr>
              <w:rPr>
                <w:rFonts w:cstheme="minorHAnsi"/>
                <w:lang w:val="es-ES"/>
              </w:rPr>
            </w:pPr>
          </w:p>
          <w:p w14:paraId="34730A0D" w14:textId="77777777" w:rsidR="006E3121" w:rsidRDefault="006E3121" w:rsidP="00FB5ED6">
            <w:pPr>
              <w:rPr>
                <w:rFonts w:cstheme="minorHAnsi"/>
                <w:lang w:val="es-ES"/>
              </w:rPr>
            </w:pPr>
          </w:p>
          <w:p w14:paraId="3C55663F" w14:textId="77777777" w:rsidR="006E3121" w:rsidRDefault="006E3121" w:rsidP="00FB5ED6">
            <w:pPr>
              <w:rPr>
                <w:rFonts w:cstheme="minorHAnsi"/>
                <w:lang w:val="es-ES"/>
              </w:rPr>
            </w:pPr>
          </w:p>
          <w:p w14:paraId="33404A57" w14:textId="77777777" w:rsidR="006E3121" w:rsidRDefault="006E3121" w:rsidP="00FB5ED6">
            <w:pPr>
              <w:rPr>
                <w:rFonts w:cstheme="minorHAnsi"/>
                <w:lang w:val="es-ES"/>
              </w:rPr>
            </w:pPr>
          </w:p>
          <w:p w14:paraId="4470C213" w14:textId="77777777" w:rsidR="006E3121" w:rsidRDefault="006E3121" w:rsidP="00FB5ED6">
            <w:pPr>
              <w:rPr>
                <w:rFonts w:cstheme="minorHAnsi"/>
                <w:lang w:val="es-ES"/>
              </w:rPr>
            </w:pPr>
          </w:p>
          <w:p w14:paraId="34D21DE8" w14:textId="77777777" w:rsidR="00992F8B" w:rsidRDefault="00992F8B" w:rsidP="00FB5ED6">
            <w:pPr>
              <w:rPr>
                <w:rFonts w:cstheme="minorHAnsi"/>
                <w:lang w:val="es-ES"/>
              </w:rPr>
            </w:pPr>
          </w:p>
          <w:p w14:paraId="7BD2204C" w14:textId="77777777" w:rsidR="006E3121" w:rsidRPr="00134464" w:rsidRDefault="006E3121" w:rsidP="00FB5ED6">
            <w:pPr>
              <w:rPr>
                <w:rFonts w:cstheme="minorHAnsi"/>
                <w:lang w:val="es-ES"/>
              </w:rPr>
            </w:pPr>
            <w:r>
              <w:rPr>
                <w:rFonts w:cstheme="minorHAnsi"/>
                <w:lang w:val="es-ES"/>
              </w:rPr>
              <w:t>Jacques/ Frank</w:t>
            </w:r>
          </w:p>
          <w:p w14:paraId="472E0DB4" w14:textId="77777777" w:rsidR="005C368D" w:rsidRPr="00134464" w:rsidRDefault="005C368D" w:rsidP="00FB5ED6">
            <w:pPr>
              <w:rPr>
                <w:rFonts w:cstheme="minorHAnsi"/>
                <w:lang w:val="es-ES"/>
              </w:rPr>
            </w:pPr>
          </w:p>
          <w:p w14:paraId="4CD0833D" w14:textId="77777777" w:rsidR="005C368D" w:rsidRPr="00134464" w:rsidRDefault="005C368D" w:rsidP="00FB5ED6">
            <w:pPr>
              <w:rPr>
                <w:rFonts w:cstheme="minorHAnsi"/>
                <w:lang w:val="es-ES"/>
              </w:rPr>
            </w:pPr>
          </w:p>
          <w:p w14:paraId="7647949F" w14:textId="77777777" w:rsidR="005C368D" w:rsidRPr="00134464" w:rsidRDefault="005C368D" w:rsidP="00FB5ED6">
            <w:pPr>
              <w:rPr>
                <w:rFonts w:cstheme="minorHAnsi"/>
                <w:lang w:val="es-ES"/>
              </w:rPr>
            </w:pPr>
          </w:p>
          <w:p w14:paraId="331D9352" w14:textId="77777777" w:rsidR="005C368D" w:rsidRPr="00134464" w:rsidRDefault="005C368D" w:rsidP="00FB5ED6">
            <w:pPr>
              <w:rPr>
                <w:rFonts w:cstheme="minorHAnsi"/>
                <w:lang w:val="es-ES"/>
              </w:rPr>
            </w:pPr>
          </w:p>
          <w:p w14:paraId="10A97880" w14:textId="77777777" w:rsidR="005C368D" w:rsidRPr="00134464" w:rsidRDefault="005C368D" w:rsidP="00FB5ED6">
            <w:pPr>
              <w:rPr>
                <w:rFonts w:cstheme="minorHAnsi"/>
                <w:lang w:val="es-ES"/>
              </w:rPr>
            </w:pPr>
          </w:p>
          <w:p w14:paraId="50807375" w14:textId="77777777" w:rsidR="005C368D" w:rsidRPr="00134464" w:rsidRDefault="005C368D" w:rsidP="00FB5ED6">
            <w:pPr>
              <w:rPr>
                <w:rFonts w:cstheme="minorHAnsi"/>
                <w:lang w:val="es-ES"/>
              </w:rPr>
            </w:pPr>
          </w:p>
          <w:p w14:paraId="6ADA28BE" w14:textId="77777777" w:rsidR="005C368D" w:rsidRPr="00134464" w:rsidRDefault="005C368D" w:rsidP="00FB5ED6">
            <w:pPr>
              <w:rPr>
                <w:rFonts w:cstheme="minorHAnsi"/>
                <w:lang w:val="es-ES"/>
              </w:rPr>
            </w:pPr>
          </w:p>
          <w:p w14:paraId="4E59E7AD" w14:textId="77777777" w:rsidR="005C368D" w:rsidRPr="00134464" w:rsidRDefault="005C368D" w:rsidP="00FB5ED6">
            <w:pPr>
              <w:rPr>
                <w:rFonts w:cstheme="minorHAnsi"/>
                <w:lang w:val="es-ES"/>
              </w:rPr>
            </w:pPr>
          </w:p>
          <w:p w14:paraId="6A19ABFD" w14:textId="77777777" w:rsidR="005C368D" w:rsidRPr="00134464" w:rsidRDefault="005C368D" w:rsidP="00FB5ED6">
            <w:pPr>
              <w:rPr>
                <w:rFonts w:cstheme="minorHAnsi"/>
                <w:lang w:val="es-ES"/>
              </w:rPr>
            </w:pPr>
          </w:p>
          <w:p w14:paraId="75E8086F" w14:textId="77777777" w:rsidR="005C368D" w:rsidRPr="00134464" w:rsidRDefault="005C368D" w:rsidP="00FB5ED6">
            <w:pPr>
              <w:rPr>
                <w:rFonts w:cstheme="minorHAnsi"/>
                <w:lang w:val="es-ES"/>
              </w:rPr>
            </w:pPr>
          </w:p>
          <w:p w14:paraId="6198905F" w14:textId="77777777" w:rsidR="005C368D" w:rsidRPr="00134464" w:rsidRDefault="005C368D" w:rsidP="00FB5ED6">
            <w:pPr>
              <w:rPr>
                <w:rFonts w:cstheme="minorHAnsi"/>
                <w:lang w:val="es-ES"/>
              </w:rPr>
            </w:pPr>
          </w:p>
          <w:p w14:paraId="34E764B4" w14:textId="77777777" w:rsidR="005C368D" w:rsidRPr="00134464" w:rsidRDefault="005C368D" w:rsidP="00FB5ED6">
            <w:pPr>
              <w:rPr>
                <w:rFonts w:cstheme="minorHAnsi"/>
                <w:lang w:val="es-ES"/>
              </w:rPr>
            </w:pPr>
          </w:p>
          <w:p w14:paraId="2C0F1F37" w14:textId="77777777" w:rsidR="005C368D" w:rsidRPr="00134464" w:rsidRDefault="005C368D" w:rsidP="00FB5ED6">
            <w:pPr>
              <w:rPr>
                <w:rFonts w:cstheme="minorHAnsi"/>
                <w:lang w:val="es-ES"/>
              </w:rPr>
            </w:pPr>
          </w:p>
          <w:p w14:paraId="5B2D41F1" w14:textId="77777777" w:rsidR="005C368D" w:rsidRPr="00134464" w:rsidRDefault="005C368D" w:rsidP="00FB5ED6">
            <w:pPr>
              <w:rPr>
                <w:rFonts w:cstheme="minorHAnsi"/>
                <w:lang w:val="es-ES"/>
              </w:rPr>
            </w:pPr>
          </w:p>
          <w:p w14:paraId="7247A6E5" w14:textId="77777777" w:rsidR="005C321E" w:rsidRDefault="005C321E" w:rsidP="00FB5ED6">
            <w:pPr>
              <w:rPr>
                <w:rFonts w:cstheme="minorHAnsi"/>
                <w:lang w:val="es-ES"/>
              </w:rPr>
            </w:pPr>
          </w:p>
          <w:p w14:paraId="41DA920F" w14:textId="77777777" w:rsidR="005C321E" w:rsidRDefault="005C321E" w:rsidP="00FB5ED6">
            <w:pPr>
              <w:rPr>
                <w:rFonts w:cstheme="minorHAnsi"/>
                <w:lang w:val="es-ES"/>
              </w:rPr>
            </w:pPr>
          </w:p>
          <w:p w14:paraId="79220E74" w14:textId="77777777" w:rsidR="005C321E" w:rsidRDefault="005C321E" w:rsidP="00FB5ED6">
            <w:pPr>
              <w:rPr>
                <w:rFonts w:cstheme="minorHAnsi"/>
                <w:lang w:val="es-ES"/>
              </w:rPr>
            </w:pPr>
          </w:p>
          <w:p w14:paraId="2A918382" w14:textId="77777777" w:rsidR="005C321E" w:rsidRDefault="005C321E" w:rsidP="00FB5ED6">
            <w:pPr>
              <w:rPr>
                <w:rFonts w:cstheme="minorHAnsi"/>
                <w:lang w:val="es-ES"/>
              </w:rPr>
            </w:pPr>
          </w:p>
          <w:p w14:paraId="2B6EE65F" w14:textId="77777777" w:rsidR="005C321E" w:rsidRDefault="005C321E" w:rsidP="00FB5ED6">
            <w:pPr>
              <w:rPr>
                <w:rFonts w:cstheme="minorHAnsi"/>
                <w:lang w:val="es-ES"/>
              </w:rPr>
            </w:pPr>
          </w:p>
          <w:p w14:paraId="5888A3AD" w14:textId="77777777" w:rsidR="005C321E" w:rsidRDefault="005C321E" w:rsidP="00FB5ED6">
            <w:pPr>
              <w:rPr>
                <w:rFonts w:cstheme="minorHAnsi"/>
                <w:lang w:val="es-ES"/>
              </w:rPr>
            </w:pPr>
          </w:p>
          <w:p w14:paraId="0CFC0389" w14:textId="77777777" w:rsidR="005C321E" w:rsidRDefault="005C321E" w:rsidP="00FB5ED6">
            <w:pPr>
              <w:rPr>
                <w:rFonts w:cstheme="minorHAnsi"/>
                <w:lang w:val="es-ES"/>
              </w:rPr>
            </w:pPr>
          </w:p>
          <w:p w14:paraId="3B205086" w14:textId="77777777" w:rsidR="005C321E" w:rsidRDefault="005C321E" w:rsidP="00FB5ED6">
            <w:pPr>
              <w:rPr>
                <w:rFonts w:cstheme="minorHAnsi"/>
                <w:lang w:val="es-ES"/>
              </w:rPr>
            </w:pPr>
          </w:p>
          <w:p w14:paraId="61BDEF88" w14:textId="77777777" w:rsidR="005C368D" w:rsidRDefault="005C368D" w:rsidP="00FB5ED6">
            <w:pPr>
              <w:rPr>
                <w:rFonts w:cstheme="minorHAnsi"/>
                <w:lang w:val="es-ES"/>
              </w:rPr>
            </w:pPr>
          </w:p>
          <w:p w14:paraId="4E9B1FDA" w14:textId="77777777" w:rsidR="005C321E" w:rsidRDefault="005C321E" w:rsidP="00FB5ED6">
            <w:pPr>
              <w:rPr>
                <w:rFonts w:cstheme="minorHAnsi"/>
                <w:lang w:val="es-ES"/>
              </w:rPr>
            </w:pPr>
          </w:p>
          <w:p w14:paraId="3021DA2B" w14:textId="77777777" w:rsidR="005C321E" w:rsidRDefault="005C321E" w:rsidP="00FB5ED6">
            <w:pPr>
              <w:rPr>
                <w:rFonts w:cstheme="minorHAnsi"/>
                <w:lang w:val="es-ES"/>
              </w:rPr>
            </w:pPr>
          </w:p>
          <w:p w14:paraId="1DBB73A6" w14:textId="77777777" w:rsidR="007423E5" w:rsidRDefault="007423E5" w:rsidP="00FB5ED6">
            <w:pPr>
              <w:rPr>
                <w:rFonts w:cstheme="minorHAnsi"/>
                <w:lang w:val="es-ES"/>
              </w:rPr>
            </w:pPr>
          </w:p>
          <w:p w14:paraId="3B505A7B" w14:textId="77777777" w:rsidR="006E3121" w:rsidRPr="00134464" w:rsidRDefault="006E3121" w:rsidP="00FB5ED6">
            <w:pPr>
              <w:rPr>
                <w:rFonts w:cstheme="minorHAnsi"/>
                <w:lang w:val="es-ES"/>
              </w:rPr>
            </w:pPr>
            <w:proofErr w:type="spellStart"/>
            <w:r>
              <w:rPr>
                <w:rFonts w:cstheme="minorHAnsi"/>
                <w:lang w:val="es-ES"/>
              </w:rPr>
              <w:t>All</w:t>
            </w:r>
            <w:proofErr w:type="spellEnd"/>
          </w:p>
          <w:p w14:paraId="14ABFCD9" w14:textId="77777777" w:rsidR="00C34E85" w:rsidRPr="00134464" w:rsidRDefault="00C34E85" w:rsidP="00FB5ED6">
            <w:pPr>
              <w:rPr>
                <w:rFonts w:cstheme="minorHAnsi"/>
                <w:lang w:val="es-ES"/>
              </w:rPr>
            </w:pPr>
          </w:p>
          <w:p w14:paraId="250FD458" w14:textId="77777777" w:rsidR="00C34E85" w:rsidRPr="00134464" w:rsidRDefault="00C34E85" w:rsidP="00FB5ED6">
            <w:pPr>
              <w:rPr>
                <w:rFonts w:cstheme="minorHAnsi"/>
                <w:lang w:val="es-ES"/>
              </w:rPr>
            </w:pPr>
          </w:p>
          <w:p w14:paraId="6B5200B1" w14:textId="77777777" w:rsidR="00C34E85" w:rsidRPr="00134464" w:rsidRDefault="00C34E85" w:rsidP="00FB5ED6">
            <w:pPr>
              <w:rPr>
                <w:rFonts w:cstheme="minorHAnsi"/>
                <w:lang w:val="es-ES"/>
              </w:rPr>
            </w:pPr>
          </w:p>
          <w:p w14:paraId="43F18681" w14:textId="77777777" w:rsidR="00C34E85" w:rsidRPr="00134464" w:rsidRDefault="00C34E85" w:rsidP="00FB5ED6">
            <w:pPr>
              <w:rPr>
                <w:rFonts w:cstheme="minorHAnsi"/>
                <w:lang w:val="es-ES"/>
              </w:rPr>
            </w:pPr>
          </w:p>
          <w:p w14:paraId="23C1D49D" w14:textId="77777777" w:rsidR="00C34E85" w:rsidRPr="00134464" w:rsidRDefault="00C34E85" w:rsidP="00FB5ED6">
            <w:pPr>
              <w:rPr>
                <w:rFonts w:cstheme="minorHAnsi"/>
                <w:lang w:val="es-ES"/>
              </w:rPr>
            </w:pPr>
          </w:p>
          <w:p w14:paraId="5E064507" w14:textId="77777777" w:rsidR="008F4630" w:rsidRDefault="008F4630" w:rsidP="00FB5ED6">
            <w:pPr>
              <w:rPr>
                <w:rFonts w:cstheme="minorHAnsi"/>
                <w:lang w:val="es-ES"/>
              </w:rPr>
            </w:pPr>
          </w:p>
          <w:p w14:paraId="31930E03" w14:textId="77777777" w:rsidR="005C368D" w:rsidRPr="00134464" w:rsidRDefault="005C368D" w:rsidP="00FB5ED6">
            <w:pPr>
              <w:rPr>
                <w:rFonts w:cstheme="minorHAnsi"/>
                <w:lang w:val="es-ES"/>
              </w:rPr>
            </w:pPr>
          </w:p>
          <w:p w14:paraId="718D5537" w14:textId="77777777" w:rsidR="005C368D" w:rsidRPr="00134464" w:rsidRDefault="005C368D" w:rsidP="00FB5ED6">
            <w:pPr>
              <w:rPr>
                <w:rFonts w:cstheme="minorHAnsi"/>
                <w:lang w:val="es-ES"/>
              </w:rPr>
            </w:pPr>
          </w:p>
          <w:p w14:paraId="560B0DCC" w14:textId="77777777" w:rsidR="005C368D" w:rsidRPr="00134464" w:rsidRDefault="005C368D" w:rsidP="00FB5ED6">
            <w:pPr>
              <w:rPr>
                <w:rFonts w:cstheme="minorHAnsi"/>
                <w:lang w:val="es-ES"/>
              </w:rPr>
            </w:pPr>
          </w:p>
          <w:p w14:paraId="011D3DD4" w14:textId="77777777" w:rsidR="005C368D" w:rsidRPr="00134464" w:rsidRDefault="005C368D" w:rsidP="00FB5ED6">
            <w:pPr>
              <w:rPr>
                <w:rFonts w:cstheme="minorHAnsi"/>
                <w:lang w:val="es-ES"/>
              </w:rPr>
            </w:pPr>
          </w:p>
          <w:p w14:paraId="59D9A503" w14:textId="77777777" w:rsidR="005C368D" w:rsidRPr="00134464" w:rsidRDefault="005C368D" w:rsidP="00FB5ED6">
            <w:pPr>
              <w:rPr>
                <w:rFonts w:cstheme="minorHAnsi"/>
                <w:lang w:val="es-ES"/>
              </w:rPr>
            </w:pPr>
          </w:p>
          <w:p w14:paraId="0D9C4A5F" w14:textId="77777777" w:rsidR="005C368D" w:rsidRPr="00134464" w:rsidRDefault="005C368D" w:rsidP="00FB5ED6">
            <w:pPr>
              <w:rPr>
                <w:rFonts w:cstheme="minorHAnsi"/>
                <w:lang w:val="es-ES"/>
              </w:rPr>
            </w:pPr>
          </w:p>
          <w:p w14:paraId="3FDDDB21" w14:textId="77777777" w:rsidR="005C368D" w:rsidRPr="00134464" w:rsidRDefault="005C368D" w:rsidP="00FB5ED6">
            <w:pPr>
              <w:rPr>
                <w:rFonts w:cstheme="minorHAnsi"/>
                <w:lang w:val="es-ES"/>
              </w:rPr>
            </w:pPr>
          </w:p>
          <w:p w14:paraId="3D2C58CE" w14:textId="77777777" w:rsidR="008F4630" w:rsidRDefault="008F4630" w:rsidP="00FB5ED6">
            <w:pPr>
              <w:rPr>
                <w:rFonts w:cstheme="minorHAnsi"/>
                <w:lang w:val="es-ES"/>
              </w:rPr>
            </w:pPr>
          </w:p>
          <w:p w14:paraId="6957AC2D" w14:textId="77777777" w:rsidR="008F4630" w:rsidRDefault="008F4630" w:rsidP="00FB5ED6">
            <w:pPr>
              <w:rPr>
                <w:rFonts w:cstheme="minorHAnsi"/>
                <w:lang w:val="es-ES"/>
              </w:rPr>
            </w:pPr>
          </w:p>
          <w:p w14:paraId="63753647" w14:textId="77777777" w:rsidR="008F4630" w:rsidRDefault="008F4630" w:rsidP="00FB5ED6">
            <w:pPr>
              <w:rPr>
                <w:rFonts w:cstheme="minorHAnsi"/>
                <w:lang w:val="es-ES"/>
              </w:rPr>
            </w:pPr>
          </w:p>
          <w:p w14:paraId="22B02C45" w14:textId="77777777" w:rsidR="005C368D" w:rsidRPr="00134464" w:rsidRDefault="005C368D" w:rsidP="00FB5ED6">
            <w:pPr>
              <w:rPr>
                <w:rFonts w:cstheme="minorHAnsi"/>
                <w:lang w:val="es-ES"/>
              </w:rPr>
            </w:pPr>
          </w:p>
          <w:p w14:paraId="5B9F0AD0" w14:textId="77777777" w:rsidR="005C368D" w:rsidRPr="00134464" w:rsidRDefault="005C368D" w:rsidP="00FB5ED6">
            <w:pPr>
              <w:rPr>
                <w:rFonts w:cstheme="minorHAnsi"/>
                <w:lang w:val="es-ES"/>
              </w:rPr>
            </w:pPr>
          </w:p>
          <w:p w14:paraId="7F6EACCB" w14:textId="77777777" w:rsidR="005C368D" w:rsidRPr="00134464" w:rsidRDefault="005C368D" w:rsidP="00FB5ED6">
            <w:pPr>
              <w:rPr>
                <w:rFonts w:cstheme="minorHAnsi"/>
                <w:lang w:val="es-ES"/>
              </w:rPr>
            </w:pPr>
          </w:p>
          <w:p w14:paraId="53E7E2C7" w14:textId="77777777" w:rsidR="001B6D7F" w:rsidRPr="001027B2" w:rsidRDefault="001B6D7F" w:rsidP="00FB5ED6">
            <w:pPr>
              <w:rPr>
                <w:rFonts w:cstheme="minorHAnsi"/>
                <w:lang w:val="es-ES"/>
              </w:rPr>
            </w:pPr>
          </w:p>
          <w:p w14:paraId="01F3D007" w14:textId="77777777" w:rsidR="001B6D7F" w:rsidRPr="001027B2" w:rsidRDefault="001B6D7F" w:rsidP="00FB5ED6">
            <w:pPr>
              <w:rPr>
                <w:rFonts w:cstheme="minorHAnsi"/>
                <w:lang w:val="es-ES"/>
              </w:rPr>
            </w:pPr>
          </w:p>
          <w:p w14:paraId="018046F5" w14:textId="77777777" w:rsidR="001B6D7F" w:rsidRPr="001027B2" w:rsidRDefault="001B6D7F" w:rsidP="00FB5ED6">
            <w:pPr>
              <w:rPr>
                <w:rFonts w:cstheme="minorHAnsi"/>
                <w:lang w:val="es-ES"/>
              </w:rPr>
            </w:pPr>
          </w:p>
          <w:p w14:paraId="312ED124" w14:textId="77777777" w:rsidR="001B6D7F" w:rsidRPr="001027B2" w:rsidRDefault="001B6D7F" w:rsidP="00FB5ED6">
            <w:pPr>
              <w:rPr>
                <w:rFonts w:cstheme="minorHAnsi"/>
                <w:lang w:val="es-ES"/>
              </w:rPr>
            </w:pPr>
          </w:p>
          <w:p w14:paraId="6C1A1C06" w14:textId="77777777" w:rsidR="001B6D7F" w:rsidRPr="001027B2" w:rsidRDefault="001B6D7F" w:rsidP="00FB5ED6">
            <w:pPr>
              <w:rPr>
                <w:rFonts w:cstheme="minorHAnsi"/>
                <w:lang w:val="es-ES"/>
              </w:rPr>
            </w:pPr>
          </w:p>
          <w:p w14:paraId="40B209F4" w14:textId="77777777" w:rsidR="001B6D7F" w:rsidRPr="001027B2" w:rsidRDefault="001B6D7F" w:rsidP="00FB5ED6">
            <w:pPr>
              <w:rPr>
                <w:rFonts w:cstheme="minorHAnsi"/>
                <w:lang w:val="es-ES"/>
              </w:rPr>
            </w:pPr>
          </w:p>
          <w:p w14:paraId="0934A9F0" w14:textId="77777777" w:rsidR="001B6D7F" w:rsidRPr="001027B2" w:rsidRDefault="001B6D7F" w:rsidP="00FB5ED6">
            <w:pPr>
              <w:rPr>
                <w:rFonts w:cstheme="minorHAnsi"/>
                <w:lang w:val="es-ES"/>
              </w:rPr>
            </w:pPr>
          </w:p>
          <w:p w14:paraId="44681CED" w14:textId="77777777" w:rsidR="001B6D7F" w:rsidRPr="001027B2" w:rsidRDefault="001B6D7F" w:rsidP="00FB5ED6">
            <w:pPr>
              <w:rPr>
                <w:rFonts w:cstheme="minorHAnsi"/>
                <w:lang w:val="es-ES"/>
              </w:rPr>
            </w:pPr>
          </w:p>
          <w:p w14:paraId="692A8789" w14:textId="77777777" w:rsidR="001B6D7F" w:rsidRPr="001027B2" w:rsidRDefault="001B6D7F" w:rsidP="00FB5ED6">
            <w:pPr>
              <w:rPr>
                <w:rFonts w:cstheme="minorHAnsi"/>
                <w:lang w:val="es-ES"/>
              </w:rPr>
            </w:pPr>
          </w:p>
          <w:p w14:paraId="1F9E9200" w14:textId="77777777" w:rsidR="001B6D7F" w:rsidRPr="001027B2" w:rsidRDefault="001B6D7F" w:rsidP="00FB5ED6">
            <w:pPr>
              <w:rPr>
                <w:rFonts w:cstheme="minorHAnsi"/>
                <w:lang w:val="es-ES"/>
              </w:rPr>
            </w:pPr>
          </w:p>
          <w:p w14:paraId="2153CDD0" w14:textId="77777777" w:rsidR="001B6D7F" w:rsidRPr="001027B2" w:rsidRDefault="001B6D7F" w:rsidP="00FB5ED6">
            <w:pPr>
              <w:rPr>
                <w:rFonts w:cstheme="minorHAnsi"/>
                <w:lang w:val="es-ES"/>
              </w:rPr>
            </w:pPr>
          </w:p>
          <w:p w14:paraId="270B66CD" w14:textId="77777777" w:rsidR="001B6D7F" w:rsidRPr="001027B2" w:rsidRDefault="001B6D7F" w:rsidP="00FB5ED6">
            <w:pPr>
              <w:rPr>
                <w:rFonts w:cstheme="minorHAnsi"/>
                <w:lang w:val="es-ES"/>
              </w:rPr>
            </w:pPr>
          </w:p>
          <w:p w14:paraId="7B738FD3" w14:textId="77777777" w:rsidR="001B6D7F" w:rsidRPr="001027B2" w:rsidRDefault="001B6D7F" w:rsidP="00FB5ED6">
            <w:pPr>
              <w:rPr>
                <w:rFonts w:cstheme="minorHAnsi"/>
                <w:lang w:val="es-ES"/>
              </w:rPr>
            </w:pPr>
          </w:p>
          <w:p w14:paraId="1B618B30" w14:textId="77777777" w:rsidR="001B6D7F" w:rsidRPr="001027B2" w:rsidRDefault="001B6D7F" w:rsidP="00FB5ED6">
            <w:pPr>
              <w:rPr>
                <w:rFonts w:cstheme="minorHAnsi"/>
                <w:lang w:val="es-ES"/>
              </w:rPr>
            </w:pPr>
          </w:p>
          <w:p w14:paraId="08257BE5" w14:textId="77777777" w:rsidR="00E22C16" w:rsidRPr="001027B2" w:rsidRDefault="00E22C16" w:rsidP="00FB5ED6">
            <w:pPr>
              <w:rPr>
                <w:rFonts w:cstheme="minorHAnsi"/>
                <w:lang w:val="es-ES"/>
              </w:rPr>
            </w:pPr>
          </w:p>
          <w:p w14:paraId="210EB04C" w14:textId="77777777" w:rsidR="00E22C16" w:rsidRPr="001027B2" w:rsidRDefault="00E22C16" w:rsidP="00FB5ED6">
            <w:pPr>
              <w:rPr>
                <w:rFonts w:cstheme="minorHAnsi"/>
                <w:lang w:val="es-ES"/>
              </w:rPr>
            </w:pPr>
          </w:p>
        </w:tc>
      </w:tr>
      <w:tr w:rsidR="005C00D2" w:rsidRPr="00450F97" w14:paraId="7BE63E44" w14:textId="77777777" w:rsidTr="00992F8B">
        <w:tc>
          <w:tcPr>
            <w:tcW w:w="641" w:type="dxa"/>
          </w:tcPr>
          <w:p w14:paraId="2639400F" w14:textId="77777777" w:rsidR="005C00D2" w:rsidRPr="00450F97" w:rsidRDefault="00451528" w:rsidP="00FB5ED6">
            <w:pPr>
              <w:rPr>
                <w:rFonts w:cstheme="minorHAnsi"/>
                <w:b/>
              </w:rPr>
            </w:pPr>
            <w:bookmarkStart w:id="0" w:name="_Hlk55807875"/>
            <w:r>
              <w:rPr>
                <w:rFonts w:cstheme="minorHAnsi"/>
                <w:b/>
              </w:rPr>
              <w:lastRenderedPageBreak/>
              <w:t>3.</w:t>
            </w:r>
          </w:p>
        </w:tc>
        <w:tc>
          <w:tcPr>
            <w:tcW w:w="6686" w:type="dxa"/>
          </w:tcPr>
          <w:p w14:paraId="7D5B3CD0" w14:textId="77777777" w:rsidR="00EB528D" w:rsidRPr="00EB528D" w:rsidRDefault="003D0129" w:rsidP="005C00D2">
            <w:pPr>
              <w:rPr>
                <w:rFonts w:eastAsia="Times New Roman" w:cstheme="minorHAnsi"/>
              </w:rPr>
            </w:pPr>
            <w:r>
              <w:rPr>
                <w:rFonts w:eastAsia="Times New Roman" w:cstheme="minorHAnsi"/>
                <w:b/>
                <w:bCs/>
              </w:rPr>
              <w:t>TAFTIE</w:t>
            </w:r>
            <w:r w:rsidR="005920A4">
              <w:rPr>
                <w:rFonts w:eastAsia="Times New Roman" w:cstheme="minorHAnsi"/>
                <w:b/>
                <w:bCs/>
              </w:rPr>
              <w:t xml:space="preserve"> – Network of the Innovation Agencies</w:t>
            </w:r>
          </w:p>
          <w:p w14:paraId="3038EEB3" w14:textId="77777777" w:rsidR="006442CA" w:rsidRDefault="003D0129" w:rsidP="00EB528D">
            <w:pPr>
              <w:rPr>
                <w:rFonts w:eastAsia="Times New Roman" w:cstheme="minorHAnsi"/>
              </w:rPr>
            </w:pPr>
            <w:r>
              <w:rPr>
                <w:rFonts w:eastAsia="Times New Roman" w:cstheme="minorHAnsi"/>
              </w:rPr>
              <w:t>Marian</w:t>
            </w:r>
            <w:r w:rsidR="00644A2E">
              <w:rPr>
                <w:rFonts w:eastAsia="Times New Roman" w:cstheme="minorHAnsi"/>
              </w:rPr>
              <w:t xml:space="preserve"> reported</w:t>
            </w:r>
            <w:r w:rsidR="006442CA">
              <w:rPr>
                <w:rFonts w:eastAsia="Times New Roman" w:cstheme="minorHAnsi"/>
              </w:rPr>
              <w:t xml:space="preserve"> that an initial meeting took place during the summer between RVO, ENEA, SI</w:t>
            </w:r>
            <w:r w:rsidR="007423E5">
              <w:rPr>
                <w:rFonts w:eastAsia="Times New Roman" w:cstheme="minorHAnsi"/>
              </w:rPr>
              <w:t>EA</w:t>
            </w:r>
            <w:r w:rsidR="006442CA">
              <w:rPr>
                <w:rFonts w:eastAsia="Times New Roman" w:cstheme="minorHAnsi"/>
              </w:rPr>
              <w:t xml:space="preserve"> and the Portuguese Chair of the TAFTIE network</w:t>
            </w:r>
            <w:r w:rsidR="007423E5">
              <w:rPr>
                <w:rFonts w:eastAsia="Times New Roman" w:cstheme="minorHAnsi"/>
              </w:rPr>
              <w:t>,</w:t>
            </w:r>
            <w:r w:rsidR="006442CA">
              <w:rPr>
                <w:rFonts w:eastAsia="Times New Roman" w:cstheme="minorHAnsi"/>
              </w:rPr>
              <w:t xml:space="preserve"> to briefly introduce the two networks to each other. It was recognised that it would be of added value to combine competencies of the energy agencies of </w:t>
            </w:r>
            <w:proofErr w:type="spellStart"/>
            <w:r w:rsidR="006442CA">
              <w:rPr>
                <w:rFonts w:eastAsia="Times New Roman" w:cstheme="minorHAnsi"/>
              </w:rPr>
              <w:t>EnR</w:t>
            </w:r>
            <w:proofErr w:type="spellEnd"/>
            <w:r w:rsidR="006442CA">
              <w:rPr>
                <w:rFonts w:eastAsia="Times New Roman" w:cstheme="minorHAnsi"/>
              </w:rPr>
              <w:t xml:space="preserve"> with the Innovation agencies of TAFTIE. Consequently </w:t>
            </w:r>
            <w:r w:rsidR="00644A2E">
              <w:rPr>
                <w:rFonts w:eastAsia="Times New Roman" w:cstheme="minorHAnsi"/>
              </w:rPr>
              <w:t xml:space="preserve">Rebecca gave a presentation on </w:t>
            </w:r>
            <w:proofErr w:type="spellStart"/>
            <w:r w:rsidR="00644A2E">
              <w:rPr>
                <w:rFonts w:eastAsia="Times New Roman" w:cstheme="minorHAnsi"/>
              </w:rPr>
              <w:t>EnR</w:t>
            </w:r>
            <w:proofErr w:type="spellEnd"/>
            <w:r w:rsidR="00644A2E">
              <w:rPr>
                <w:rFonts w:eastAsia="Times New Roman" w:cstheme="minorHAnsi"/>
              </w:rPr>
              <w:t xml:space="preserve"> at the TAFTIE meeting on 18</w:t>
            </w:r>
            <w:r w:rsidR="00644A2E" w:rsidRPr="00644A2E">
              <w:rPr>
                <w:rFonts w:eastAsia="Times New Roman" w:cstheme="minorHAnsi"/>
                <w:vertAlign w:val="superscript"/>
              </w:rPr>
              <w:t>th</w:t>
            </w:r>
            <w:r w:rsidR="00644A2E">
              <w:rPr>
                <w:rFonts w:eastAsia="Times New Roman" w:cstheme="minorHAnsi"/>
              </w:rPr>
              <w:t xml:space="preserve"> September</w:t>
            </w:r>
            <w:r w:rsidR="007423E5">
              <w:rPr>
                <w:rFonts w:eastAsia="Times New Roman" w:cstheme="minorHAnsi"/>
              </w:rPr>
              <w:t xml:space="preserve"> and TAFTIE was invited to give a prese</w:t>
            </w:r>
            <w:r w:rsidR="00992F8B">
              <w:rPr>
                <w:rFonts w:eastAsia="Times New Roman" w:cstheme="minorHAnsi"/>
              </w:rPr>
              <w:t>n</w:t>
            </w:r>
            <w:r w:rsidR="007423E5">
              <w:rPr>
                <w:rFonts w:eastAsia="Times New Roman" w:cstheme="minorHAnsi"/>
              </w:rPr>
              <w:t xml:space="preserve">tation at the </w:t>
            </w:r>
            <w:proofErr w:type="spellStart"/>
            <w:r w:rsidR="007423E5">
              <w:rPr>
                <w:rFonts w:eastAsia="Times New Roman" w:cstheme="minorHAnsi"/>
              </w:rPr>
              <w:t>EnR</w:t>
            </w:r>
            <w:proofErr w:type="spellEnd"/>
            <w:r w:rsidR="007423E5">
              <w:rPr>
                <w:rFonts w:eastAsia="Times New Roman" w:cstheme="minorHAnsi"/>
              </w:rPr>
              <w:t xml:space="preserve"> meeting.</w:t>
            </w:r>
          </w:p>
          <w:p w14:paraId="132A1BAD" w14:textId="77777777" w:rsidR="006442CA" w:rsidRDefault="006442CA" w:rsidP="00EB528D">
            <w:pPr>
              <w:rPr>
                <w:rFonts w:eastAsia="Times New Roman" w:cstheme="minorHAnsi"/>
              </w:rPr>
            </w:pPr>
          </w:p>
          <w:p w14:paraId="51747CBC" w14:textId="77777777" w:rsidR="003D0129" w:rsidRPr="003D0129" w:rsidRDefault="006442CA" w:rsidP="00EB528D">
            <w:pPr>
              <w:rPr>
                <w:rFonts w:eastAsia="Calibri" w:cstheme="minorHAnsi"/>
                <w:lang w:val="en-US"/>
              </w:rPr>
            </w:pPr>
            <w:r>
              <w:rPr>
                <w:rFonts w:eastAsia="Times New Roman" w:cstheme="minorHAnsi"/>
              </w:rPr>
              <w:t xml:space="preserve">Marian </w:t>
            </w:r>
            <w:r w:rsidR="00644A2E">
              <w:rPr>
                <w:rFonts w:eastAsia="Times New Roman" w:cstheme="minorHAnsi"/>
              </w:rPr>
              <w:t xml:space="preserve">gave the floor to </w:t>
            </w:r>
            <w:r w:rsidR="003D0129">
              <w:rPr>
                <w:rFonts w:eastAsia="Times New Roman" w:cstheme="minorHAnsi"/>
              </w:rPr>
              <w:t>Artur from SIEA</w:t>
            </w:r>
            <w:r w:rsidR="00647669">
              <w:rPr>
                <w:rFonts w:eastAsia="Times New Roman" w:cstheme="minorHAnsi"/>
              </w:rPr>
              <w:t>, Slovakia</w:t>
            </w:r>
            <w:r w:rsidR="003D0129">
              <w:rPr>
                <w:rFonts w:eastAsia="Times New Roman" w:cstheme="minorHAnsi"/>
              </w:rPr>
              <w:t xml:space="preserve">, </w:t>
            </w:r>
            <w:r w:rsidR="00644A2E">
              <w:rPr>
                <w:rFonts w:eastAsia="Times New Roman" w:cstheme="minorHAnsi"/>
              </w:rPr>
              <w:t xml:space="preserve">(who is also  member of the TAFTIE network) </w:t>
            </w:r>
            <w:r w:rsidR="003D0129">
              <w:rPr>
                <w:rFonts w:eastAsia="Times New Roman" w:cstheme="minorHAnsi"/>
              </w:rPr>
              <w:t xml:space="preserve">to </w:t>
            </w:r>
            <w:r w:rsidR="00644A2E">
              <w:rPr>
                <w:rFonts w:eastAsia="Times New Roman" w:cstheme="minorHAnsi"/>
              </w:rPr>
              <w:t xml:space="preserve">give a </w:t>
            </w:r>
            <w:r w:rsidR="003D0129">
              <w:rPr>
                <w:rFonts w:eastAsia="Times New Roman" w:cstheme="minorHAnsi"/>
              </w:rPr>
              <w:t xml:space="preserve">presentation on TAFTIE. </w:t>
            </w:r>
            <w:r w:rsidR="00647669">
              <w:rPr>
                <w:rFonts w:eastAsia="Times New Roman" w:cstheme="minorHAnsi"/>
              </w:rPr>
              <w:t xml:space="preserve">She added that SIEA will take on the Presidency of TAFTIE in 2021. </w:t>
            </w:r>
            <w:r w:rsidR="003D0129">
              <w:rPr>
                <w:rFonts w:eastAsia="Times New Roman" w:cstheme="minorHAnsi"/>
              </w:rPr>
              <w:br/>
            </w:r>
            <w:r w:rsidR="003D0129" w:rsidRPr="00037C0A">
              <w:rPr>
                <w:rFonts w:eastAsia="Calibri" w:cstheme="minorHAnsi"/>
                <w:lang w:val="en-US"/>
              </w:rPr>
              <w:t>(see attached slides).</w:t>
            </w:r>
          </w:p>
          <w:p w14:paraId="7CE21DAC" w14:textId="77777777" w:rsidR="003D0129" w:rsidRDefault="003D0129" w:rsidP="00EB528D">
            <w:pPr>
              <w:rPr>
                <w:rFonts w:eastAsia="Times New Roman" w:cstheme="minorHAnsi"/>
              </w:rPr>
            </w:pPr>
          </w:p>
          <w:p w14:paraId="09994679" w14:textId="77777777" w:rsidR="003D0129" w:rsidRDefault="003D0129" w:rsidP="00EB528D">
            <w:pPr>
              <w:rPr>
                <w:rFonts w:eastAsia="Times New Roman" w:cstheme="minorHAnsi"/>
              </w:rPr>
            </w:pPr>
            <w:r>
              <w:rPr>
                <w:rFonts w:eastAsia="Times New Roman" w:cstheme="minorHAnsi"/>
              </w:rPr>
              <w:t>Artur mentioned reports on benchmarking, which Roberta then shared through the chat</w:t>
            </w:r>
            <w:r w:rsidR="00644A2E">
              <w:rPr>
                <w:rFonts w:eastAsia="Times New Roman" w:cstheme="minorHAnsi"/>
              </w:rPr>
              <w:t xml:space="preserve"> (see below)</w:t>
            </w:r>
            <w:r>
              <w:rPr>
                <w:rFonts w:eastAsia="Times New Roman" w:cstheme="minorHAnsi"/>
              </w:rPr>
              <w:t>:</w:t>
            </w:r>
            <w:r>
              <w:rPr>
                <w:rFonts w:eastAsia="Times New Roman" w:cstheme="minorHAnsi"/>
              </w:rPr>
              <w:br/>
              <w:t xml:space="preserve">TAFTIE website </w:t>
            </w:r>
            <w:r w:rsidRPr="003D0129">
              <w:rPr>
                <w:rFonts w:eastAsia="Times New Roman" w:cstheme="minorHAnsi"/>
              </w:rPr>
              <w:sym w:font="Wingdings" w:char="F0E0"/>
            </w:r>
            <w:r>
              <w:rPr>
                <w:rFonts w:eastAsia="Times New Roman" w:cstheme="minorHAnsi"/>
              </w:rPr>
              <w:t xml:space="preserve"> </w:t>
            </w:r>
            <w:hyperlink r:id="rId10" w:tgtFrame="_blank" w:history="1">
              <w:r w:rsidRPr="0018616C">
                <w:rPr>
                  <w:rFonts w:ascii="Arial" w:eastAsia="Times New Roman" w:hAnsi="Arial" w:cs="Arial"/>
                  <w:color w:val="049FD9"/>
                  <w:sz w:val="21"/>
                  <w:szCs w:val="21"/>
                  <w:lang w:eastAsia="nl-NL"/>
                </w:rPr>
                <w:t>https://taftie.eu/news-list</w:t>
              </w:r>
            </w:hyperlink>
            <w:r>
              <w:rPr>
                <w:rFonts w:ascii="Arial" w:eastAsia="Times New Roman" w:hAnsi="Arial" w:cs="Arial"/>
                <w:color w:val="049FD9"/>
                <w:sz w:val="21"/>
                <w:szCs w:val="21"/>
                <w:lang w:eastAsia="nl-NL"/>
              </w:rPr>
              <w:br/>
            </w:r>
            <w:r w:rsidRPr="003D0129">
              <w:rPr>
                <w:rFonts w:ascii="Arial" w:eastAsia="Times New Roman" w:hAnsi="Arial" w:cs="Arial"/>
                <w:sz w:val="21"/>
                <w:szCs w:val="21"/>
                <w:lang w:eastAsia="nl-NL"/>
              </w:rPr>
              <w:t xml:space="preserve">Internal use </w:t>
            </w:r>
            <w:r w:rsidRPr="003D0129">
              <w:rPr>
                <w:rFonts w:ascii="Arial" w:eastAsia="Times New Roman" w:hAnsi="Arial" w:cs="Arial"/>
                <w:sz w:val="21"/>
                <w:szCs w:val="21"/>
                <w:lang w:eastAsia="nl-NL"/>
              </w:rPr>
              <w:sym w:font="Wingdings" w:char="F0E0"/>
            </w:r>
            <w:r w:rsidRPr="003D0129">
              <w:rPr>
                <w:rFonts w:ascii="Arial" w:eastAsia="Times New Roman" w:hAnsi="Arial" w:cs="Arial"/>
                <w:sz w:val="21"/>
                <w:szCs w:val="21"/>
                <w:lang w:eastAsia="nl-NL"/>
              </w:rPr>
              <w:t xml:space="preserve"> </w:t>
            </w:r>
            <w:hyperlink r:id="rId11" w:tgtFrame="_blank" w:history="1">
              <w:r w:rsidRPr="0018616C">
                <w:rPr>
                  <w:rFonts w:ascii="Arial" w:eastAsia="Times New Roman" w:hAnsi="Arial" w:cs="Arial"/>
                  <w:color w:val="049FD9"/>
                  <w:sz w:val="21"/>
                  <w:szCs w:val="21"/>
                  <w:lang w:eastAsia="nl-NL"/>
                </w:rPr>
                <w:t>https://taftie.eu/content/structural-network-benchmarking-conclusion-report-november-2019</w:t>
              </w:r>
            </w:hyperlink>
            <w:r>
              <w:rPr>
                <w:rFonts w:ascii="Arial" w:eastAsia="Times New Roman" w:hAnsi="Arial" w:cs="Arial"/>
                <w:color w:val="049FD9"/>
                <w:sz w:val="21"/>
                <w:szCs w:val="21"/>
                <w:lang w:eastAsia="nl-NL"/>
              </w:rPr>
              <w:t xml:space="preserve"> </w:t>
            </w:r>
          </w:p>
          <w:p w14:paraId="58315484" w14:textId="77777777" w:rsidR="007F6F15" w:rsidRDefault="007F6F15" w:rsidP="001915F5">
            <w:pPr>
              <w:rPr>
                <w:rFonts w:eastAsia="Times New Roman" w:cstheme="minorHAnsi"/>
              </w:rPr>
            </w:pPr>
            <w:r>
              <w:rPr>
                <w:rFonts w:eastAsia="Times New Roman" w:cstheme="minorHAnsi"/>
              </w:rPr>
              <w:t>Possible areas of cooperation mentioned were:</w:t>
            </w:r>
          </w:p>
          <w:p w14:paraId="77842D82" w14:textId="77777777" w:rsidR="007F6F15" w:rsidRPr="007F6F15" w:rsidRDefault="007F6F15" w:rsidP="007F6F15">
            <w:pPr>
              <w:pStyle w:val="ListParagraph"/>
              <w:numPr>
                <w:ilvl w:val="0"/>
                <w:numId w:val="3"/>
              </w:numPr>
              <w:rPr>
                <w:rFonts w:asciiTheme="minorHAnsi" w:hAnsiTheme="minorHAnsi" w:cstheme="minorHAnsi"/>
                <w:sz w:val="22"/>
                <w:szCs w:val="22"/>
              </w:rPr>
            </w:pPr>
            <w:r w:rsidRPr="007F6F15">
              <w:rPr>
                <w:rFonts w:asciiTheme="minorHAnsi" w:hAnsiTheme="minorHAnsi" w:cstheme="minorHAnsi"/>
                <w:sz w:val="22"/>
                <w:szCs w:val="22"/>
              </w:rPr>
              <w:t>Learning from each other/ exchange of information (especially through WG Industry</w:t>
            </w:r>
          </w:p>
          <w:p w14:paraId="24D2C119" w14:textId="77777777" w:rsidR="007F6F15" w:rsidRPr="005920A4" w:rsidRDefault="007F6F15" w:rsidP="007F6F15">
            <w:pPr>
              <w:pStyle w:val="ListParagraph"/>
              <w:numPr>
                <w:ilvl w:val="0"/>
                <w:numId w:val="3"/>
              </w:numPr>
              <w:rPr>
                <w:rFonts w:asciiTheme="minorHAnsi" w:hAnsiTheme="minorHAnsi" w:cstheme="minorHAnsi"/>
                <w:sz w:val="22"/>
                <w:szCs w:val="22"/>
              </w:rPr>
            </w:pPr>
            <w:r w:rsidRPr="005920A4">
              <w:rPr>
                <w:rFonts w:asciiTheme="minorHAnsi" w:hAnsiTheme="minorHAnsi" w:cstheme="minorHAnsi"/>
                <w:sz w:val="22"/>
                <w:szCs w:val="22"/>
              </w:rPr>
              <w:t>Identify TAFTIE agencies interested in exchanging best practice</w:t>
            </w:r>
          </w:p>
          <w:p w14:paraId="4446B313" w14:textId="77777777" w:rsidR="007F6F15" w:rsidRPr="007F6F15" w:rsidRDefault="007F6F15" w:rsidP="007F6F15">
            <w:pPr>
              <w:pStyle w:val="ListParagraph"/>
              <w:numPr>
                <w:ilvl w:val="0"/>
                <w:numId w:val="3"/>
              </w:numPr>
              <w:rPr>
                <w:rFonts w:asciiTheme="minorHAnsi" w:hAnsiTheme="minorHAnsi" w:cstheme="minorHAnsi"/>
                <w:sz w:val="22"/>
                <w:szCs w:val="22"/>
                <w:lang w:val="en-US"/>
              </w:rPr>
            </w:pPr>
            <w:r w:rsidRPr="007F6F15">
              <w:rPr>
                <w:rFonts w:asciiTheme="minorHAnsi" w:hAnsiTheme="minorHAnsi" w:cstheme="minorHAnsi"/>
                <w:sz w:val="22"/>
                <w:szCs w:val="22"/>
                <w:lang w:val="en-US"/>
              </w:rPr>
              <w:lastRenderedPageBreak/>
              <w:t xml:space="preserve">Identify a possible common action – e.g. dialogue with the EC on </w:t>
            </w:r>
            <w:r w:rsidR="000A2F43">
              <w:rPr>
                <w:rFonts w:asciiTheme="minorHAnsi" w:hAnsiTheme="minorHAnsi" w:cstheme="minorHAnsi"/>
                <w:sz w:val="22"/>
                <w:szCs w:val="22"/>
                <w:lang w:val="en-US"/>
              </w:rPr>
              <w:t>contributing to/ supporting</w:t>
            </w:r>
            <w:r w:rsidRPr="007F6F15">
              <w:rPr>
                <w:rFonts w:asciiTheme="minorHAnsi" w:hAnsiTheme="minorHAnsi" w:cstheme="minorHAnsi"/>
                <w:sz w:val="22"/>
                <w:szCs w:val="22"/>
                <w:lang w:val="en-US"/>
              </w:rPr>
              <w:t xml:space="preserve"> E</w:t>
            </w:r>
            <w:r w:rsidR="006442CA">
              <w:rPr>
                <w:rFonts w:asciiTheme="minorHAnsi" w:hAnsiTheme="minorHAnsi" w:cstheme="minorHAnsi"/>
                <w:sz w:val="22"/>
                <w:szCs w:val="22"/>
                <w:lang w:val="en-US"/>
              </w:rPr>
              <w:t>U</w:t>
            </w:r>
            <w:r w:rsidRPr="007F6F15">
              <w:rPr>
                <w:rFonts w:asciiTheme="minorHAnsi" w:hAnsiTheme="minorHAnsi" w:cstheme="minorHAnsi"/>
                <w:sz w:val="22"/>
                <w:szCs w:val="22"/>
                <w:lang w:val="en-US"/>
              </w:rPr>
              <w:t xml:space="preserve"> policy and design of R&amp;I </w:t>
            </w:r>
            <w:proofErr w:type="spellStart"/>
            <w:r w:rsidRPr="007F6F15">
              <w:rPr>
                <w:rFonts w:asciiTheme="minorHAnsi" w:hAnsiTheme="minorHAnsi" w:cstheme="minorHAnsi"/>
                <w:sz w:val="22"/>
                <w:szCs w:val="22"/>
                <w:lang w:val="en-US"/>
              </w:rPr>
              <w:t>programmes</w:t>
            </w:r>
            <w:proofErr w:type="spellEnd"/>
            <w:r w:rsidR="006442CA">
              <w:rPr>
                <w:rFonts w:asciiTheme="minorHAnsi" w:hAnsiTheme="minorHAnsi" w:cstheme="minorHAnsi"/>
                <w:sz w:val="22"/>
                <w:szCs w:val="22"/>
                <w:lang w:val="en-US"/>
              </w:rPr>
              <w:t>. The Green Deal is also related to innovation.</w:t>
            </w:r>
          </w:p>
          <w:p w14:paraId="6750B552" w14:textId="77777777" w:rsidR="006442CA" w:rsidRDefault="006442CA" w:rsidP="001915F5">
            <w:pPr>
              <w:rPr>
                <w:rFonts w:eastAsia="Times New Roman" w:cstheme="minorHAnsi"/>
              </w:rPr>
            </w:pPr>
          </w:p>
          <w:p w14:paraId="1E48E754" w14:textId="77777777" w:rsidR="005920A4" w:rsidRDefault="005920A4" w:rsidP="001915F5">
            <w:pPr>
              <w:rPr>
                <w:rFonts w:eastAsia="Times New Roman" w:cstheme="minorHAnsi"/>
              </w:rPr>
            </w:pPr>
            <w:r>
              <w:rPr>
                <w:rFonts w:eastAsia="Times New Roman" w:cstheme="minorHAnsi"/>
              </w:rPr>
              <w:t>TAFTIE has an important role towards SMEs.</w:t>
            </w:r>
          </w:p>
          <w:p w14:paraId="6DDF4180" w14:textId="77777777" w:rsidR="006442CA" w:rsidRDefault="006442CA" w:rsidP="001915F5">
            <w:pPr>
              <w:rPr>
                <w:rFonts w:eastAsia="Times New Roman" w:cstheme="minorHAnsi"/>
              </w:rPr>
            </w:pPr>
            <w:r>
              <w:rPr>
                <w:rFonts w:eastAsia="Times New Roman" w:cstheme="minorHAnsi"/>
              </w:rPr>
              <w:t xml:space="preserve">Contrary to </w:t>
            </w:r>
            <w:proofErr w:type="spellStart"/>
            <w:r>
              <w:rPr>
                <w:rFonts w:eastAsia="Times New Roman" w:cstheme="minorHAnsi"/>
              </w:rPr>
              <w:t>EnR</w:t>
            </w:r>
            <w:proofErr w:type="spellEnd"/>
            <w:r>
              <w:rPr>
                <w:rFonts w:eastAsia="Times New Roman" w:cstheme="minorHAnsi"/>
              </w:rPr>
              <w:t xml:space="preserve">, TAFTIE currently has no common approach to European calls. TAFTIE likes the </w:t>
            </w:r>
            <w:proofErr w:type="spellStart"/>
            <w:r>
              <w:rPr>
                <w:rFonts w:eastAsia="Times New Roman" w:cstheme="minorHAnsi"/>
              </w:rPr>
              <w:t>EnR</w:t>
            </w:r>
            <w:proofErr w:type="spellEnd"/>
            <w:r>
              <w:rPr>
                <w:rFonts w:eastAsia="Times New Roman" w:cstheme="minorHAnsi"/>
              </w:rPr>
              <w:t xml:space="preserve"> approach and would like to adopt such an approach to taking part in European calls</w:t>
            </w:r>
            <w:r w:rsidR="00992F8B">
              <w:rPr>
                <w:rFonts w:eastAsia="Times New Roman" w:cstheme="minorHAnsi"/>
              </w:rPr>
              <w:t>.</w:t>
            </w:r>
          </w:p>
          <w:p w14:paraId="28E0D059" w14:textId="77777777" w:rsidR="006442CA" w:rsidRDefault="006442CA" w:rsidP="001915F5">
            <w:pPr>
              <w:rPr>
                <w:rFonts w:eastAsia="Times New Roman" w:cstheme="minorHAnsi"/>
              </w:rPr>
            </w:pPr>
          </w:p>
          <w:p w14:paraId="53A5C21E" w14:textId="77777777" w:rsidR="005C00D2" w:rsidRPr="001915F5" w:rsidRDefault="003D0129" w:rsidP="001915F5">
            <w:pPr>
              <w:rPr>
                <w:rFonts w:eastAsia="Times New Roman" w:cstheme="minorHAnsi"/>
              </w:rPr>
            </w:pPr>
            <w:r>
              <w:rPr>
                <w:rFonts w:eastAsia="Times New Roman" w:cstheme="minorHAnsi"/>
              </w:rPr>
              <w:t xml:space="preserve">SIEA, ENEA and RVO to </w:t>
            </w:r>
            <w:r w:rsidR="00644A2E">
              <w:rPr>
                <w:rFonts w:eastAsia="Times New Roman" w:cstheme="minorHAnsi"/>
              </w:rPr>
              <w:t xml:space="preserve">explore further </w:t>
            </w:r>
            <w:r w:rsidR="001915F5">
              <w:rPr>
                <w:rFonts w:eastAsia="Times New Roman" w:cstheme="minorHAnsi"/>
              </w:rPr>
              <w:t xml:space="preserve">ways of collaboration between TAFTIE and </w:t>
            </w:r>
            <w:proofErr w:type="spellStart"/>
            <w:r w:rsidR="001915F5">
              <w:rPr>
                <w:rFonts w:eastAsia="Times New Roman" w:cstheme="minorHAnsi"/>
              </w:rPr>
              <w:t>EnR</w:t>
            </w:r>
            <w:proofErr w:type="spellEnd"/>
            <w:r w:rsidR="001915F5">
              <w:rPr>
                <w:rFonts w:eastAsia="Times New Roman" w:cstheme="minorHAnsi"/>
              </w:rPr>
              <w:t xml:space="preserve">. </w:t>
            </w:r>
          </w:p>
          <w:p w14:paraId="1914E64C" w14:textId="77777777" w:rsidR="005C00D2" w:rsidRPr="005C00D2" w:rsidRDefault="005C00D2" w:rsidP="00A608B3">
            <w:pPr>
              <w:jc w:val="both"/>
              <w:rPr>
                <w:rFonts w:cstheme="minorHAnsi"/>
              </w:rPr>
            </w:pPr>
          </w:p>
        </w:tc>
        <w:tc>
          <w:tcPr>
            <w:tcW w:w="1689" w:type="dxa"/>
          </w:tcPr>
          <w:p w14:paraId="51D3AC94" w14:textId="77777777" w:rsidR="005C00D2" w:rsidRDefault="005C00D2" w:rsidP="00FB5ED6">
            <w:pPr>
              <w:rPr>
                <w:rFonts w:cstheme="minorHAnsi"/>
              </w:rPr>
            </w:pPr>
          </w:p>
          <w:p w14:paraId="409081BB" w14:textId="77777777" w:rsidR="00E22C16" w:rsidRDefault="00E22C16" w:rsidP="00FB5ED6">
            <w:pPr>
              <w:rPr>
                <w:rFonts w:cstheme="minorHAnsi"/>
              </w:rPr>
            </w:pPr>
          </w:p>
          <w:p w14:paraId="02CDC638" w14:textId="77777777" w:rsidR="00E22C16" w:rsidRDefault="00E22C16" w:rsidP="00FB5ED6">
            <w:pPr>
              <w:rPr>
                <w:rFonts w:cstheme="minorHAnsi"/>
              </w:rPr>
            </w:pPr>
          </w:p>
          <w:p w14:paraId="2B39F94F" w14:textId="77777777" w:rsidR="00E22C16" w:rsidRDefault="003D0129" w:rsidP="00FB5ED6">
            <w:pPr>
              <w:rPr>
                <w:rFonts w:cstheme="minorHAnsi"/>
              </w:rPr>
            </w:pPr>
            <w:r>
              <w:rPr>
                <w:rFonts w:cstheme="minorHAnsi"/>
              </w:rPr>
              <w:t>Marian/Arthur</w:t>
            </w:r>
          </w:p>
          <w:p w14:paraId="6A1E108F" w14:textId="77777777" w:rsidR="00E22C16" w:rsidRDefault="00E22C16" w:rsidP="00FB5ED6">
            <w:pPr>
              <w:rPr>
                <w:rFonts w:cstheme="minorHAnsi"/>
              </w:rPr>
            </w:pPr>
          </w:p>
          <w:p w14:paraId="1E6E2C05" w14:textId="77777777" w:rsidR="00E22C16" w:rsidRDefault="00E22C16" w:rsidP="00FB5ED6">
            <w:pPr>
              <w:rPr>
                <w:rFonts w:cstheme="minorHAnsi"/>
              </w:rPr>
            </w:pPr>
          </w:p>
          <w:p w14:paraId="039B8F24" w14:textId="77777777" w:rsidR="00E22C16" w:rsidRDefault="00E22C16" w:rsidP="00FB5ED6">
            <w:pPr>
              <w:rPr>
                <w:rFonts w:cstheme="minorHAnsi"/>
              </w:rPr>
            </w:pPr>
          </w:p>
          <w:p w14:paraId="01CF0AF5" w14:textId="77777777" w:rsidR="00E22C16" w:rsidRDefault="00E22C16" w:rsidP="00FB5ED6">
            <w:pPr>
              <w:rPr>
                <w:rFonts w:cstheme="minorHAnsi"/>
              </w:rPr>
            </w:pPr>
          </w:p>
          <w:p w14:paraId="7EE4194A" w14:textId="77777777" w:rsidR="00E22C16" w:rsidRDefault="00E22C16" w:rsidP="00FB5ED6">
            <w:pPr>
              <w:rPr>
                <w:rFonts w:cstheme="minorHAnsi"/>
              </w:rPr>
            </w:pPr>
          </w:p>
          <w:p w14:paraId="0FAB263F" w14:textId="77777777" w:rsidR="00644A2E" w:rsidRDefault="00644A2E" w:rsidP="00FB5ED6">
            <w:pPr>
              <w:rPr>
                <w:rFonts w:cstheme="minorHAnsi"/>
              </w:rPr>
            </w:pPr>
          </w:p>
          <w:p w14:paraId="33E6FAC1" w14:textId="77777777" w:rsidR="00644A2E" w:rsidRDefault="00644A2E" w:rsidP="00FB5ED6">
            <w:pPr>
              <w:rPr>
                <w:rFonts w:cstheme="minorHAnsi"/>
              </w:rPr>
            </w:pPr>
          </w:p>
          <w:p w14:paraId="3F2E9CF9" w14:textId="77777777" w:rsidR="00644A2E" w:rsidRDefault="00644A2E" w:rsidP="00FB5ED6">
            <w:pPr>
              <w:rPr>
                <w:rFonts w:cstheme="minorHAnsi"/>
              </w:rPr>
            </w:pPr>
          </w:p>
          <w:p w14:paraId="7A48D4A5" w14:textId="77777777" w:rsidR="007F6F15" w:rsidRDefault="007F6F15" w:rsidP="00FB5ED6">
            <w:pPr>
              <w:rPr>
                <w:rFonts w:cstheme="minorHAnsi"/>
              </w:rPr>
            </w:pPr>
          </w:p>
          <w:p w14:paraId="5712B620" w14:textId="77777777" w:rsidR="007F6F15" w:rsidRDefault="007F6F15" w:rsidP="00FB5ED6">
            <w:pPr>
              <w:rPr>
                <w:rFonts w:cstheme="minorHAnsi"/>
              </w:rPr>
            </w:pPr>
          </w:p>
          <w:p w14:paraId="03E1D0F5" w14:textId="77777777" w:rsidR="007F6F15" w:rsidRDefault="007F6F15" w:rsidP="00FB5ED6">
            <w:pPr>
              <w:rPr>
                <w:rFonts w:cstheme="minorHAnsi"/>
              </w:rPr>
            </w:pPr>
          </w:p>
          <w:p w14:paraId="0919E6A1" w14:textId="77777777" w:rsidR="007F6F15" w:rsidRDefault="007F6F15" w:rsidP="00FB5ED6">
            <w:pPr>
              <w:rPr>
                <w:rFonts w:cstheme="minorHAnsi"/>
              </w:rPr>
            </w:pPr>
          </w:p>
          <w:p w14:paraId="41B154A1" w14:textId="77777777" w:rsidR="007F6F15" w:rsidRDefault="007F6F15" w:rsidP="00FB5ED6">
            <w:pPr>
              <w:rPr>
                <w:rFonts w:cstheme="minorHAnsi"/>
              </w:rPr>
            </w:pPr>
          </w:p>
          <w:p w14:paraId="4B08696C" w14:textId="77777777" w:rsidR="007F6F15" w:rsidRDefault="007F6F15" w:rsidP="00FB5ED6">
            <w:pPr>
              <w:rPr>
                <w:rFonts w:cstheme="minorHAnsi"/>
              </w:rPr>
            </w:pPr>
          </w:p>
          <w:p w14:paraId="1CC13246" w14:textId="77777777" w:rsidR="007F6F15" w:rsidRDefault="007F6F15" w:rsidP="00FB5ED6">
            <w:pPr>
              <w:rPr>
                <w:rFonts w:cstheme="minorHAnsi"/>
              </w:rPr>
            </w:pPr>
          </w:p>
          <w:p w14:paraId="3AB25955" w14:textId="77777777" w:rsidR="007F6F15" w:rsidRDefault="007F6F15" w:rsidP="00FB5ED6">
            <w:pPr>
              <w:rPr>
                <w:rFonts w:cstheme="minorHAnsi"/>
              </w:rPr>
            </w:pPr>
          </w:p>
          <w:p w14:paraId="6719EAAB" w14:textId="77777777" w:rsidR="006442CA" w:rsidRDefault="006442CA" w:rsidP="00FB5ED6">
            <w:pPr>
              <w:rPr>
                <w:rFonts w:cstheme="minorHAnsi"/>
              </w:rPr>
            </w:pPr>
          </w:p>
          <w:p w14:paraId="684C8553" w14:textId="77777777" w:rsidR="006442CA" w:rsidRDefault="006442CA" w:rsidP="00FB5ED6">
            <w:pPr>
              <w:rPr>
                <w:rFonts w:cstheme="minorHAnsi"/>
              </w:rPr>
            </w:pPr>
          </w:p>
          <w:p w14:paraId="5AA3ADDF" w14:textId="77777777" w:rsidR="006442CA" w:rsidRDefault="006442CA" w:rsidP="00FB5ED6">
            <w:pPr>
              <w:rPr>
                <w:rFonts w:cstheme="minorHAnsi"/>
              </w:rPr>
            </w:pPr>
          </w:p>
          <w:p w14:paraId="5452335B" w14:textId="77777777" w:rsidR="006442CA" w:rsidRDefault="006442CA" w:rsidP="00FB5ED6">
            <w:pPr>
              <w:rPr>
                <w:rFonts w:cstheme="minorHAnsi"/>
              </w:rPr>
            </w:pPr>
          </w:p>
          <w:p w14:paraId="708900BF" w14:textId="77777777" w:rsidR="006442CA" w:rsidRDefault="006442CA" w:rsidP="00FB5ED6">
            <w:pPr>
              <w:rPr>
                <w:rFonts w:cstheme="minorHAnsi"/>
              </w:rPr>
            </w:pPr>
          </w:p>
          <w:p w14:paraId="52EEA5A8" w14:textId="77777777" w:rsidR="006442CA" w:rsidRDefault="006442CA" w:rsidP="00FB5ED6">
            <w:pPr>
              <w:rPr>
                <w:rFonts w:cstheme="minorHAnsi"/>
              </w:rPr>
            </w:pPr>
          </w:p>
          <w:p w14:paraId="28560B0E" w14:textId="77777777" w:rsidR="006442CA" w:rsidRDefault="006442CA" w:rsidP="00FB5ED6">
            <w:pPr>
              <w:rPr>
                <w:rFonts w:cstheme="minorHAnsi"/>
              </w:rPr>
            </w:pPr>
          </w:p>
          <w:p w14:paraId="07F2D694" w14:textId="77777777" w:rsidR="006442CA" w:rsidRDefault="006442CA" w:rsidP="00FB5ED6">
            <w:pPr>
              <w:rPr>
                <w:rFonts w:cstheme="minorHAnsi"/>
              </w:rPr>
            </w:pPr>
          </w:p>
          <w:p w14:paraId="0A1EB1FA" w14:textId="77777777" w:rsidR="006442CA" w:rsidRDefault="006442CA" w:rsidP="00FB5ED6">
            <w:pPr>
              <w:rPr>
                <w:rFonts w:cstheme="minorHAnsi"/>
              </w:rPr>
            </w:pPr>
          </w:p>
          <w:p w14:paraId="569E7EDD" w14:textId="77777777" w:rsidR="006442CA" w:rsidRDefault="006442CA" w:rsidP="00FB5ED6">
            <w:pPr>
              <w:rPr>
                <w:rFonts w:cstheme="minorHAnsi"/>
              </w:rPr>
            </w:pPr>
          </w:p>
          <w:p w14:paraId="1975C339" w14:textId="77777777" w:rsidR="006442CA" w:rsidRDefault="006442CA" w:rsidP="00FB5ED6">
            <w:pPr>
              <w:rPr>
                <w:rFonts w:cstheme="minorHAnsi"/>
              </w:rPr>
            </w:pPr>
          </w:p>
          <w:p w14:paraId="55CF1A80" w14:textId="77777777" w:rsidR="006442CA" w:rsidRDefault="006442CA" w:rsidP="00FB5ED6">
            <w:pPr>
              <w:rPr>
                <w:rFonts w:cstheme="minorHAnsi"/>
              </w:rPr>
            </w:pPr>
          </w:p>
          <w:p w14:paraId="05389491" w14:textId="77777777" w:rsidR="006442CA" w:rsidRDefault="006442CA" w:rsidP="00FB5ED6">
            <w:pPr>
              <w:rPr>
                <w:rFonts w:cstheme="minorHAnsi"/>
              </w:rPr>
            </w:pPr>
          </w:p>
          <w:p w14:paraId="66A84003" w14:textId="77777777" w:rsidR="00644A2E" w:rsidRDefault="001915F5" w:rsidP="00FB5ED6">
            <w:pPr>
              <w:rPr>
                <w:rFonts w:cstheme="minorHAnsi"/>
              </w:rPr>
            </w:pPr>
            <w:r>
              <w:rPr>
                <w:rFonts w:cstheme="minorHAnsi"/>
              </w:rPr>
              <w:t>Arthur/Roberta</w:t>
            </w:r>
          </w:p>
          <w:p w14:paraId="5FAC9BEA" w14:textId="77777777" w:rsidR="00E22C16" w:rsidRPr="00450F97" w:rsidRDefault="00644A2E" w:rsidP="00FB5ED6">
            <w:pPr>
              <w:rPr>
                <w:rFonts w:cstheme="minorHAnsi"/>
              </w:rPr>
            </w:pPr>
            <w:r>
              <w:rPr>
                <w:rFonts w:cstheme="minorHAnsi"/>
              </w:rPr>
              <w:t>Marian/</w:t>
            </w:r>
            <w:r w:rsidR="001915F5">
              <w:rPr>
                <w:rFonts w:cstheme="minorHAnsi"/>
              </w:rPr>
              <w:t>Rebecca</w:t>
            </w:r>
          </w:p>
        </w:tc>
      </w:tr>
      <w:bookmarkEnd w:id="0"/>
      <w:tr w:rsidR="00C967FE" w:rsidRPr="00450F97" w14:paraId="4CA3D7B9" w14:textId="77777777" w:rsidTr="00992F8B">
        <w:tc>
          <w:tcPr>
            <w:tcW w:w="641" w:type="dxa"/>
          </w:tcPr>
          <w:p w14:paraId="4AEFA3E0" w14:textId="77777777" w:rsidR="00C967FE" w:rsidRPr="00450F97" w:rsidRDefault="00451528" w:rsidP="00FB5ED6">
            <w:pPr>
              <w:rPr>
                <w:rFonts w:cstheme="minorHAnsi"/>
                <w:b/>
              </w:rPr>
            </w:pPr>
            <w:r>
              <w:rPr>
                <w:rFonts w:cstheme="minorHAnsi"/>
                <w:b/>
              </w:rPr>
              <w:lastRenderedPageBreak/>
              <w:t>4.</w:t>
            </w:r>
          </w:p>
        </w:tc>
        <w:tc>
          <w:tcPr>
            <w:tcW w:w="6686" w:type="dxa"/>
          </w:tcPr>
          <w:p w14:paraId="666E94E0" w14:textId="77777777" w:rsidR="001915F5" w:rsidRDefault="001915F5" w:rsidP="005C00D2">
            <w:pPr>
              <w:rPr>
                <w:rFonts w:eastAsia="Times New Roman" w:cstheme="minorHAnsi"/>
                <w:b/>
                <w:bCs/>
                <w:color w:val="000000" w:themeColor="text1"/>
              </w:rPr>
            </w:pPr>
            <w:r w:rsidRPr="001915F5">
              <w:rPr>
                <w:rFonts w:eastAsia="Times New Roman" w:cstheme="minorHAnsi"/>
                <w:b/>
                <w:bCs/>
                <w:color w:val="000000" w:themeColor="text1"/>
              </w:rPr>
              <w:t xml:space="preserve">Updates WGs &amp; Follow-up recommendations WG survey &amp; progress to date on website survey </w:t>
            </w:r>
          </w:p>
          <w:p w14:paraId="3B5240AC" w14:textId="77777777" w:rsidR="00AC2E6B" w:rsidRDefault="001915F5" w:rsidP="005C00D2">
            <w:pPr>
              <w:rPr>
                <w:rFonts w:eastAsia="Times New Roman" w:cstheme="minorHAnsi"/>
                <w:color w:val="000000" w:themeColor="text1"/>
              </w:rPr>
            </w:pPr>
            <w:r>
              <w:rPr>
                <w:rFonts w:eastAsia="Times New Roman" w:cstheme="minorHAnsi"/>
                <w:color w:val="000000" w:themeColor="text1"/>
              </w:rPr>
              <w:t xml:space="preserve">Wiesje gave an update on </w:t>
            </w:r>
            <w:r w:rsidR="007423E5">
              <w:rPr>
                <w:rFonts w:eastAsia="Times New Roman" w:cstheme="minorHAnsi"/>
                <w:color w:val="000000" w:themeColor="text1"/>
              </w:rPr>
              <w:t xml:space="preserve">the </w:t>
            </w:r>
            <w:r>
              <w:rPr>
                <w:rFonts w:eastAsia="Times New Roman" w:cstheme="minorHAnsi"/>
                <w:color w:val="000000" w:themeColor="text1"/>
              </w:rPr>
              <w:t xml:space="preserve">communication </w:t>
            </w:r>
            <w:r w:rsidR="00AC2E6B">
              <w:rPr>
                <w:rFonts w:eastAsia="Times New Roman" w:cstheme="minorHAnsi"/>
                <w:color w:val="000000" w:themeColor="text1"/>
              </w:rPr>
              <w:t xml:space="preserve">activities, in particular </w:t>
            </w:r>
            <w:r>
              <w:rPr>
                <w:rFonts w:eastAsia="Times New Roman" w:cstheme="minorHAnsi"/>
                <w:color w:val="000000" w:themeColor="text1"/>
              </w:rPr>
              <w:t xml:space="preserve">the website survey. </w:t>
            </w:r>
          </w:p>
          <w:p w14:paraId="5D87E485" w14:textId="77777777" w:rsidR="001915F5" w:rsidRDefault="00AC2E6B" w:rsidP="005C00D2">
            <w:pPr>
              <w:rPr>
                <w:rFonts w:eastAsia="Times New Roman" w:cstheme="minorHAnsi"/>
                <w:color w:val="000000" w:themeColor="text1"/>
              </w:rPr>
            </w:pPr>
            <w:r>
              <w:rPr>
                <w:rFonts w:eastAsia="Times New Roman" w:cstheme="minorHAnsi"/>
                <w:color w:val="000000" w:themeColor="text1"/>
              </w:rPr>
              <w:t xml:space="preserve">An online </w:t>
            </w:r>
            <w:r w:rsidR="001915F5">
              <w:rPr>
                <w:rFonts w:eastAsia="Times New Roman" w:cstheme="minorHAnsi"/>
                <w:color w:val="000000" w:themeColor="text1"/>
              </w:rPr>
              <w:t xml:space="preserve">survey </w:t>
            </w:r>
            <w:r>
              <w:rPr>
                <w:rFonts w:eastAsia="Times New Roman" w:cstheme="minorHAnsi"/>
                <w:color w:val="000000" w:themeColor="text1"/>
              </w:rPr>
              <w:t>was carried out during</w:t>
            </w:r>
            <w:r w:rsidR="001915F5">
              <w:rPr>
                <w:rFonts w:eastAsia="Times New Roman" w:cstheme="minorHAnsi"/>
                <w:color w:val="000000" w:themeColor="text1"/>
              </w:rPr>
              <w:t xml:space="preserve"> the summer to get some feedback on the perceived purpose of the website</w:t>
            </w:r>
            <w:r w:rsidR="007423E5">
              <w:rPr>
                <w:rFonts w:eastAsia="Times New Roman" w:cstheme="minorHAnsi"/>
                <w:color w:val="000000" w:themeColor="text1"/>
              </w:rPr>
              <w:t>,</w:t>
            </w:r>
            <w:r w:rsidR="001915F5">
              <w:rPr>
                <w:rFonts w:eastAsia="Times New Roman" w:cstheme="minorHAnsi"/>
                <w:color w:val="000000" w:themeColor="text1"/>
              </w:rPr>
              <w:t xml:space="preserve"> and how the users experience using it. Wiesje expressed her thanks to all the colleagues who took the time to fill out the survey. </w:t>
            </w:r>
            <w:r>
              <w:rPr>
                <w:rFonts w:eastAsia="Times New Roman" w:cstheme="minorHAnsi"/>
                <w:color w:val="000000" w:themeColor="text1"/>
              </w:rPr>
              <w:t>“</w:t>
            </w:r>
            <w:r w:rsidR="001915F5">
              <w:rPr>
                <w:rFonts w:eastAsia="Times New Roman" w:cstheme="minorHAnsi"/>
                <w:color w:val="000000" w:themeColor="text1"/>
              </w:rPr>
              <w:t>We received over 20 responses and in the coming weeks we will draw up some conclusions and recommendations on how to improve some aspects of the website and the overall communication. Once we have finalised this report we will of course share it with the network</w:t>
            </w:r>
            <w:r>
              <w:rPr>
                <w:rFonts w:eastAsia="Times New Roman" w:cstheme="minorHAnsi"/>
                <w:color w:val="000000" w:themeColor="text1"/>
              </w:rPr>
              <w:t>”</w:t>
            </w:r>
            <w:r w:rsidR="001915F5">
              <w:rPr>
                <w:rFonts w:eastAsia="Times New Roman" w:cstheme="minorHAnsi"/>
                <w:color w:val="000000" w:themeColor="text1"/>
              </w:rPr>
              <w:t xml:space="preserve">. </w:t>
            </w:r>
          </w:p>
          <w:p w14:paraId="41569A95" w14:textId="77777777" w:rsidR="001915F5" w:rsidRDefault="001915F5" w:rsidP="005C00D2">
            <w:pPr>
              <w:rPr>
                <w:rFonts w:eastAsia="Times New Roman" w:cstheme="minorHAnsi"/>
                <w:color w:val="000000" w:themeColor="text1"/>
              </w:rPr>
            </w:pPr>
          </w:p>
          <w:p w14:paraId="32751EEC" w14:textId="77777777" w:rsidR="006D3F39" w:rsidRDefault="001915F5" w:rsidP="005C00D2">
            <w:pPr>
              <w:rPr>
                <w:rFonts w:eastAsia="Times New Roman" w:cstheme="minorHAnsi"/>
                <w:color w:val="000000" w:themeColor="text1"/>
              </w:rPr>
            </w:pPr>
            <w:r>
              <w:rPr>
                <w:rFonts w:eastAsia="Times New Roman" w:cstheme="minorHAnsi"/>
                <w:color w:val="000000" w:themeColor="text1"/>
              </w:rPr>
              <w:t>After that, all the WG Chairs gave brief updates on their WG activit</w:t>
            </w:r>
            <w:r w:rsidR="007423E5">
              <w:rPr>
                <w:rFonts w:eastAsia="Times New Roman" w:cstheme="minorHAnsi"/>
                <w:color w:val="000000" w:themeColor="text1"/>
              </w:rPr>
              <w:t xml:space="preserve">ies. </w:t>
            </w:r>
            <w:r w:rsidR="006D3F39" w:rsidRPr="00451528">
              <w:rPr>
                <w:rFonts w:eastAsia="Times New Roman" w:cstheme="minorHAnsi"/>
                <w:color w:val="000000" w:themeColor="text1"/>
              </w:rPr>
              <w:t>Prior to the meeting al</w:t>
            </w:r>
            <w:r w:rsidR="00451528" w:rsidRPr="00451528">
              <w:rPr>
                <w:rFonts w:eastAsia="Times New Roman" w:cstheme="minorHAnsi"/>
                <w:color w:val="000000" w:themeColor="text1"/>
              </w:rPr>
              <w:t>l</w:t>
            </w:r>
            <w:r w:rsidR="006D3F39" w:rsidRPr="00451528">
              <w:rPr>
                <w:rFonts w:eastAsia="Times New Roman" w:cstheme="minorHAnsi"/>
                <w:color w:val="000000" w:themeColor="text1"/>
              </w:rPr>
              <w:t xml:space="preserve"> WG Chairs were asked to provide </w:t>
            </w:r>
            <w:r>
              <w:rPr>
                <w:rFonts w:eastAsia="Times New Roman" w:cstheme="minorHAnsi"/>
                <w:color w:val="000000" w:themeColor="text1"/>
              </w:rPr>
              <w:t>1</w:t>
            </w:r>
            <w:r w:rsidR="006D3F39" w:rsidRPr="00451528">
              <w:rPr>
                <w:rFonts w:eastAsia="Times New Roman" w:cstheme="minorHAnsi"/>
                <w:color w:val="000000" w:themeColor="text1"/>
              </w:rPr>
              <w:t xml:space="preserve"> or </w:t>
            </w:r>
            <w:r>
              <w:rPr>
                <w:rFonts w:eastAsia="Times New Roman" w:cstheme="minorHAnsi"/>
                <w:color w:val="000000" w:themeColor="text1"/>
              </w:rPr>
              <w:t>2</w:t>
            </w:r>
            <w:r w:rsidR="006D3F39" w:rsidRPr="00451528">
              <w:rPr>
                <w:rFonts w:eastAsia="Times New Roman" w:cstheme="minorHAnsi"/>
                <w:color w:val="000000" w:themeColor="text1"/>
              </w:rPr>
              <w:t xml:space="preserve"> slides on activities carried out since the Full &amp; Regular meeting in February</w:t>
            </w:r>
            <w:r w:rsidR="007423E5">
              <w:rPr>
                <w:rFonts w:eastAsia="Times New Roman" w:cstheme="minorHAnsi"/>
                <w:color w:val="000000" w:themeColor="text1"/>
              </w:rPr>
              <w:t xml:space="preserve"> &amp; June</w:t>
            </w:r>
            <w:r w:rsidR="00451528" w:rsidRPr="00451528">
              <w:rPr>
                <w:rFonts w:eastAsia="Times New Roman" w:cstheme="minorHAnsi"/>
                <w:color w:val="000000" w:themeColor="text1"/>
              </w:rPr>
              <w:t>,</w:t>
            </w:r>
            <w:r w:rsidR="006D3F39" w:rsidRPr="00451528">
              <w:rPr>
                <w:rFonts w:eastAsia="Times New Roman" w:cstheme="minorHAnsi"/>
                <w:color w:val="000000" w:themeColor="text1"/>
              </w:rPr>
              <w:t xml:space="preserve"> and plans for the coming months. </w:t>
            </w:r>
          </w:p>
          <w:p w14:paraId="52300093" w14:textId="77777777" w:rsidR="00AC2E6B" w:rsidRPr="00451528" w:rsidRDefault="00AC2E6B" w:rsidP="005C00D2">
            <w:pPr>
              <w:rPr>
                <w:rFonts w:eastAsia="Times New Roman" w:cstheme="minorHAnsi"/>
                <w:color w:val="000000" w:themeColor="text1"/>
              </w:rPr>
            </w:pPr>
            <w:r>
              <w:rPr>
                <w:rFonts w:eastAsia="Times New Roman" w:cstheme="minorHAnsi"/>
                <w:color w:val="000000" w:themeColor="text1"/>
              </w:rPr>
              <w:t>Please see attached slides.</w:t>
            </w:r>
          </w:p>
          <w:p w14:paraId="1692F420" w14:textId="77777777" w:rsidR="00F46393" w:rsidRPr="00451528" w:rsidRDefault="00F46393" w:rsidP="005C00D2">
            <w:pPr>
              <w:rPr>
                <w:rFonts w:eastAsia="Times New Roman" w:cstheme="minorHAnsi"/>
                <w:color w:val="000000" w:themeColor="text1"/>
              </w:rPr>
            </w:pPr>
          </w:p>
          <w:p w14:paraId="1EAC389C" w14:textId="77777777" w:rsidR="005C00D2" w:rsidRPr="00797027" w:rsidRDefault="005C00D2" w:rsidP="00797027">
            <w:pPr>
              <w:rPr>
                <w:rFonts w:cstheme="minorHAnsi"/>
                <w:b/>
                <w:color w:val="000000" w:themeColor="text1"/>
              </w:rPr>
            </w:pPr>
            <w:r w:rsidRPr="00797027">
              <w:rPr>
                <w:rFonts w:cstheme="minorHAnsi"/>
                <w:b/>
                <w:color w:val="000000" w:themeColor="text1"/>
              </w:rPr>
              <w:t>WG Behave (</w:t>
            </w:r>
            <w:proofErr w:type="spellStart"/>
            <w:r w:rsidRPr="00797027">
              <w:rPr>
                <w:rFonts w:cstheme="minorHAnsi"/>
                <w:b/>
                <w:color w:val="000000" w:themeColor="text1"/>
              </w:rPr>
              <w:t>Irmeli</w:t>
            </w:r>
            <w:proofErr w:type="spellEnd"/>
            <w:r w:rsidRPr="00797027">
              <w:rPr>
                <w:rFonts w:cstheme="minorHAnsi"/>
                <w:b/>
                <w:color w:val="000000" w:themeColor="text1"/>
              </w:rPr>
              <w:t>, Motiva)</w:t>
            </w:r>
          </w:p>
          <w:p w14:paraId="50046900" w14:textId="77777777" w:rsidR="00A00238" w:rsidRPr="00451528" w:rsidRDefault="00A00238" w:rsidP="005C00D2">
            <w:pPr>
              <w:rPr>
                <w:rFonts w:eastAsia="Times New Roman" w:cstheme="minorHAnsi"/>
                <w:bCs/>
                <w:color w:val="000000" w:themeColor="text1"/>
              </w:rPr>
            </w:pPr>
          </w:p>
          <w:p w14:paraId="543D04E8" w14:textId="77777777" w:rsidR="005C00D2" w:rsidRPr="00797027" w:rsidRDefault="005C00D2" w:rsidP="00797027">
            <w:pPr>
              <w:rPr>
                <w:rFonts w:cstheme="minorHAnsi"/>
                <w:b/>
                <w:color w:val="000000" w:themeColor="text1"/>
              </w:rPr>
            </w:pPr>
            <w:r w:rsidRPr="00797027">
              <w:rPr>
                <w:rFonts w:cstheme="minorHAnsi"/>
                <w:b/>
                <w:color w:val="000000" w:themeColor="text1"/>
              </w:rPr>
              <w:t xml:space="preserve">WG Buildings (Rui, </w:t>
            </w:r>
            <w:proofErr w:type="spellStart"/>
            <w:r w:rsidRPr="00797027">
              <w:rPr>
                <w:rFonts w:cstheme="minorHAnsi"/>
                <w:b/>
                <w:color w:val="000000" w:themeColor="text1"/>
              </w:rPr>
              <w:t>Adene</w:t>
            </w:r>
            <w:proofErr w:type="spellEnd"/>
            <w:r w:rsidRPr="00797027">
              <w:rPr>
                <w:rFonts w:cstheme="minorHAnsi"/>
                <w:b/>
                <w:color w:val="000000" w:themeColor="text1"/>
              </w:rPr>
              <w:t>)</w:t>
            </w:r>
          </w:p>
          <w:p w14:paraId="43F2254D" w14:textId="77777777" w:rsidR="009B0CEC" w:rsidRPr="00451528" w:rsidRDefault="009B0CEC" w:rsidP="009B0CEC">
            <w:pPr>
              <w:rPr>
                <w:rFonts w:cstheme="minorHAnsi"/>
                <w:bCs/>
                <w:color w:val="000000" w:themeColor="text1"/>
              </w:rPr>
            </w:pPr>
          </w:p>
          <w:p w14:paraId="3B8DDFD4" w14:textId="77777777" w:rsidR="005C00D2" w:rsidRPr="00797027" w:rsidRDefault="005C00D2" w:rsidP="00797027">
            <w:pPr>
              <w:rPr>
                <w:rFonts w:cstheme="minorHAnsi"/>
                <w:b/>
                <w:color w:val="000000" w:themeColor="text1"/>
              </w:rPr>
            </w:pPr>
            <w:r w:rsidRPr="00797027">
              <w:rPr>
                <w:rFonts w:cstheme="minorHAnsi"/>
                <w:b/>
                <w:color w:val="000000" w:themeColor="text1"/>
              </w:rPr>
              <w:t xml:space="preserve">WG </w:t>
            </w:r>
            <w:r w:rsidR="001915F5" w:rsidRPr="00797027">
              <w:rPr>
                <w:rFonts w:cstheme="minorHAnsi"/>
                <w:b/>
                <w:color w:val="000000" w:themeColor="text1"/>
              </w:rPr>
              <w:t>Industry (Enrico, ENEA</w:t>
            </w:r>
            <w:r w:rsidRPr="00797027">
              <w:rPr>
                <w:rFonts w:cstheme="minorHAnsi"/>
                <w:b/>
                <w:color w:val="000000" w:themeColor="text1"/>
              </w:rPr>
              <w:t>)</w:t>
            </w:r>
          </w:p>
          <w:p w14:paraId="4CD08E39" w14:textId="77777777" w:rsidR="004863EB" w:rsidRPr="00451528" w:rsidRDefault="005C00D2" w:rsidP="005C00D2">
            <w:pPr>
              <w:rPr>
                <w:rFonts w:eastAsia="Times New Roman" w:cstheme="minorHAnsi"/>
                <w:bCs/>
                <w:color w:val="000000" w:themeColor="text1"/>
              </w:rPr>
            </w:pPr>
            <w:r w:rsidRPr="00451528">
              <w:rPr>
                <w:rFonts w:eastAsia="Times New Roman" w:cstheme="minorHAnsi"/>
                <w:bCs/>
                <w:color w:val="000000" w:themeColor="text1"/>
              </w:rPr>
              <w:tab/>
            </w:r>
            <w:r w:rsidRPr="00451528">
              <w:rPr>
                <w:rFonts w:eastAsia="Times New Roman" w:cstheme="minorHAnsi"/>
                <w:bCs/>
                <w:color w:val="000000" w:themeColor="text1"/>
              </w:rPr>
              <w:tab/>
            </w:r>
          </w:p>
          <w:p w14:paraId="77ED021C" w14:textId="77777777" w:rsidR="005C00D2" w:rsidRPr="00451528" w:rsidRDefault="005C00D2" w:rsidP="005C00D2">
            <w:pPr>
              <w:rPr>
                <w:rFonts w:eastAsia="Times New Roman" w:cstheme="minorHAnsi"/>
                <w:b/>
                <w:color w:val="000000" w:themeColor="text1"/>
              </w:rPr>
            </w:pPr>
            <w:r w:rsidRPr="00451528">
              <w:rPr>
                <w:rFonts w:eastAsia="Times New Roman" w:cstheme="minorHAnsi"/>
                <w:b/>
                <w:color w:val="000000" w:themeColor="text1"/>
              </w:rPr>
              <w:t>WG Transport (Colin, EST)</w:t>
            </w:r>
          </w:p>
          <w:p w14:paraId="5A76F178" w14:textId="77777777" w:rsidR="004863EB" w:rsidRPr="00451528" w:rsidRDefault="004863EB" w:rsidP="005C00D2">
            <w:pPr>
              <w:rPr>
                <w:rFonts w:eastAsia="Times New Roman" w:cstheme="minorHAnsi"/>
                <w:bCs/>
                <w:color w:val="000000" w:themeColor="text1"/>
                <w:lang w:val="en-US"/>
              </w:rPr>
            </w:pPr>
          </w:p>
          <w:p w14:paraId="201A67D4" w14:textId="77777777" w:rsidR="005C00D2" w:rsidRPr="00451528" w:rsidRDefault="005C00D2" w:rsidP="005C00D2">
            <w:pPr>
              <w:rPr>
                <w:rFonts w:eastAsia="Times New Roman" w:cstheme="minorHAnsi"/>
                <w:b/>
                <w:color w:val="000000" w:themeColor="text1"/>
                <w:lang w:val="en-US"/>
              </w:rPr>
            </w:pPr>
            <w:r w:rsidRPr="00451528">
              <w:rPr>
                <w:rFonts w:eastAsia="Times New Roman" w:cstheme="minorHAnsi"/>
                <w:b/>
                <w:color w:val="000000" w:themeColor="text1"/>
                <w:lang w:val="en-US"/>
              </w:rPr>
              <w:t>WG Labelling &amp; Eco-Design (Katie &amp; Colin, EST)</w:t>
            </w:r>
          </w:p>
          <w:p w14:paraId="300E04B0" w14:textId="77777777" w:rsidR="004863EB" w:rsidRPr="00451528" w:rsidRDefault="004863EB" w:rsidP="005C00D2">
            <w:pPr>
              <w:rPr>
                <w:rFonts w:eastAsia="Times New Roman" w:cstheme="minorHAnsi"/>
                <w:bCs/>
                <w:color w:val="000000" w:themeColor="text1"/>
              </w:rPr>
            </w:pPr>
          </w:p>
          <w:p w14:paraId="24D69128" w14:textId="77777777" w:rsidR="005C00D2" w:rsidRDefault="005C00D2" w:rsidP="005C00D2">
            <w:pPr>
              <w:rPr>
                <w:rFonts w:eastAsia="Times New Roman" w:cstheme="minorHAnsi"/>
                <w:b/>
                <w:color w:val="000000" w:themeColor="text1"/>
              </w:rPr>
            </w:pPr>
            <w:r w:rsidRPr="00451528">
              <w:rPr>
                <w:rFonts w:eastAsia="Times New Roman" w:cstheme="minorHAnsi"/>
                <w:b/>
                <w:color w:val="000000" w:themeColor="text1"/>
              </w:rPr>
              <w:t>WG Energy Efficiency (</w:t>
            </w:r>
            <w:r w:rsidR="001915F5">
              <w:rPr>
                <w:rFonts w:eastAsia="Times New Roman" w:cstheme="minorHAnsi"/>
                <w:b/>
                <w:color w:val="000000" w:themeColor="text1"/>
              </w:rPr>
              <w:t>Vassilis</w:t>
            </w:r>
            <w:r w:rsidRPr="00451528">
              <w:rPr>
                <w:rFonts w:eastAsia="Times New Roman" w:cstheme="minorHAnsi"/>
                <w:b/>
                <w:color w:val="000000" w:themeColor="text1"/>
              </w:rPr>
              <w:t>, CRES)</w:t>
            </w:r>
          </w:p>
          <w:p w14:paraId="568B6E5E" w14:textId="77777777" w:rsidR="007423E5" w:rsidRPr="00E40F0F" w:rsidRDefault="007423E5" w:rsidP="005C00D2">
            <w:pPr>
              <w:rPr>
                <w:rFonts w:eastAsia="Times New Roman" w:cstheme="minorHAnsi"/>
                <w:bCs/>
                <w:color w:val="000000" w:themeColor="text1"/>
              </w:rPr>
            </w:pPr>
            <w:r w:rsidRPr="00E40F0F">
              <w:rPr>
                <w:rFonts w:eastAsia="Times New Roman" w:cstheme="minorHAnsi"/>
                <w:bCs/>
                <w:color w:val="000000" w:themeColor="text1"/>
              </w:rPr>
              <w:t xml:space="preserve">Vassilis has taken on the role of Chair of the WG on EE now that Louiza has left CRES. </w:t>
            </w:r>
          </w:p>
          <w:p w14:paraId="3E15E6E3" w14:textId="77777777" w:rsidR="000E0D5F" w:rsidRPr="00451528" w:rsidRDefault="000E0D5F" w:rsidP="005C00D2">
            <w:pPr>
              <w:rPr>
                <w:rFonts w:eastAsia="Times New Roman" w:cstheme="minorHAnsi"/>
                <w:bCs/>
                <w:color w:val="000000" w:themeColor="text1"/>
              </w:rPr>
            </w:pPr>
          </w:p>
          <w:p w14:paraId="69476B07" w14:textId="77777777" w:rsidR="005C00D2" w:rsidRPr="001E4A95" w:rsidRDefault="005C00D2" w:rsidP="005C00D2">
            <w:pPr>
              <w:rPr>
                <w:rFonts w:eastAsia="Times New Roman" w:cstheme="minorHAnsi"/>
                <w:b/>
                <w:color w:val="000000" w:themeColor="text1"/>
                <w:lang w:val="en-US"/>
              </w:rPr>
            </w:pPr>
            <w:r w:rsidRPr="001E4A95">
              <w:rPr>
                <w:rFonts w:eastAsia="Times New Roman" w:cstheme="minorHAnsi"/>
                <w:b/>
                <w:color w:val="000000" w:themeColor="text1"/>
                <w:lang w:val="en-US"/>
              </w:rPr>
              <w:t xml:space="preserve">WG </w:t>
            </w:r>
            <w:r w:rsidR="001915F5" w:rsidRPr="001E4A95">
              <w:rPr>
                <w:rFonts w:eastAsia="Times New Roman" w:cstheme="minorHAnsi"/>
                <w:b/>
                <w:color w:val="000000" w:themeColor="text1"/>
                <w:lang w:val="en-US"/>
              </w:rPr>
              <w:t>Renewables (Pia, DENA</w:t>
            </w:r>
            <w:r w:rsidRPr="001E4A95">
              <w:rPr>
                <w:rFonts w:eastAsia="Times New Roman" w:cstheme="minorHAnsi"/>
                <w:b/>
                <w:color w:val="000000" w:themeColor="text1"/>
                <w:lang w:val="en-US"/>
              </w:rPr>
              <w:t>)</w:t>
            </w:r>
          </w:p>
          <w:p w14:paraId="73E1E034" w14:textId="77777777" w:rsidR="007A3943" w:rsidRPr="007A3943" w:rsidRDefault="007A3943" w:rsidP="005C00D2">
            <w:pPr>
              <w:rPr>
                <w:rFonts w:eastAsia="Times New Roman" w:cstheme="minorHAnsi"/>
                <w:bCs/>
                <w:color w:val="000000" w:themeColor="text1"/>
                <w:lang w:val="en-US"/>
              </w:rPr>
            </w:pPr>
            <w:r w:rsidRPr="007A3943">
              <w:rPr>
                <w:rFonts w:eastAsia="Times New Roman" w:cstheme="minorHAnsi"/>
                <w:bCs/>
                <w:color w:val="000000" w:themeColor="text1"/>
                <w:lang w:val="en-US"/>
              </w:rPr>
              <w:t>Pia report</w:t>
            </w:r>
            <w:r>
              <w:rPr>
                <w:rFonts w:eastAsia="Times New Roman" w:cstheme="minorHAnsi"/>
                <w:bCs/>
                <w:color w:val="000000" w:themeColor="text1"/>
                <w:lang w:val="en-US"/>
              </w:rPr>
              <w:t>ed that there has been an extension of the THERMOS project as more time was needed for the development of the software. This project covers renewable heat, supply mapping and modelling.</w:t>
            </w:r>
          </w:p>
          <w:p w14:paraId="3B6323FA" w14:textId="77777777" w:rsidR="007423E5" w:rsidRPr="002260DC" w:rsidRDefault="007423E5" w:rsidP="005C00D2">
            <w:pPr>
              <w:rPr>
                <w:rFonts w:eastAsia="Times New Roman" w:cstheme="minorHAnsi"/>
                <w:bCs/>
                <w:color w:val="000000" w:themeColor="text1"/>
              </w:rPr>
            </w:pPr>
            <w:r w:rsidRPr="002260DC">
              <w:rPr>
                <w:rFonts w:eastAsia="Times New Roman" w:cstheme="minorHAnsi"/>
                <w:bCs/>
                <w:color w:val="000000" w:themeColor="text1"/>
              </w:rPr>
              <w:lastRenderedPageBreak/>
              <w:t>Rebecca added that the EU Heroes project is now coming to an end and referred attention to the Policy recommendations and lessons learnt document available on the EU Heroes website.</w:t>
            </w:r>
          </w:p>
          <w:p w14:paraId="6567F5AD" w14:textId="77777777" w:rsidR="005048A5" w:rsidRDefault="0002751A" w:rsidP="005C00D2">
            <w:pPr>
              <w:rPr>
                <w:rFonts w:eastAsia="Times New Roman" w:cstheme="minorHAnsi"/>
                <w:b/>
                <w:color w:val="000000" w:themeColor="text1"/>
              </w:rPr>
            </w:pPr>
            <w:hyperlink r:id="rId12" w:history="1">
              <w:r w:rsidR="002260DC" w:rsidRPr="002260DC">
                <w:rPr>
                  <w:color w:val="0000FF"/>
                  <w:u w:val="single"/>
                </w:rPr>
                <w:t>https://www.euheroes.eu/news/</w:t>
              </w:r>
            </w:hyperlink>
          </w:p>
          <w:p w14:paraId="6048CF1A" w14:textId="77777777" w:rsidR="005048A5" w:rsidRPr="00451528" w:rsidRDefault="005048A5" w:rsidP="005C00D2">
            <w:pPr>
              <w:rPr>
                <w:rFonts w:eastAsia="Times New Roman" w:cstheme="minorHAnsi"/>
                <w:b/>
                <w:color w:val="000000" w:themeColor="text1"/>
              </w:rPr>
            </w:pPr>
          </w:p>
          <w:p w14:paraId="643E0FCE" w14:textId="77777777" w:rsidR="00210F25" w:rsidRPr="00451528" w:rsidRDefault="00210F25" w:rsidP="005C00D2">
            <w:pPr>
              <w:rPr>
                <w:rFonts w:eastAsia="Times New Roman" w:cstheme="minorHAnsi"/>
                <w:bCs/>
                <w:color w:val="000000" w:themeColor="text1"/>
              </w:rPr>
            </w:pPr>
          </w:p>
          <w:p w14:paraId="3BF1393D" w14:textId="77777777" w:rsidR="005C00D2" w:rsidRDefault="005C00D2" w:rsidP="005C00D2">
            <w:pPr>
              <w:rPr>
                <w:rFonts w:eastAsia="Times New Roman" w:cstheme="minorHAnsi"/>
                <w:b/>
                <w:color w:val="000000" w:themeColor="text1"/>
              </w:rPr>
            </w:pPr>
            <w:r w:rsidRPr="00451528">
              <w:rPr>
                <w:rFonts w:eastAsia="Times New Roman" w:cstheme="minorHAnsi"/>
                <w:b/>
                <w:color w:val="000000" w:themeColor="text1"/>
              </w:rPr>
              <w:t>WG Monitoring (</w:t>
            </w:r>
            <w:r w:rsidR="001915F5">
              <w:rPr>
                <w:rFonts w:eastAsia="Times New Roman" w:cstheme="minorHAnsi"/>
                <w:b/>
                <w:color w:val="000000" w:themeColor="text1"/>
              </w:rPr>
              <w:t>Irina</w:t>
            </w:r>
            <w:r w:rsidRPr="00451528">
              <w:rPr>
                <w:rFonts w:eastAsia="Times New Roman" w:cstheme="minorHAnsi"/>
                <w:b/>
                <w:color w:val="000000" w:themeColor="text1"/>
              </w:rPr>
              <w:t xml:space="preserve">, </w:t>
            </w:r>
            <w:proofErr w:type="spellStart"/>
            <w:r w:rsidRPr="00451528">
              <w:rPr>
                <w:rFonts w:eastAsia="Times New Roman" w:cstheme="minorHAnsi"/>
                <w:b/>
                <w:color w:val="000000" w:themeColor="text1"/>
              </w:rPr>
              <w:t>Ademe</w:t>
            </w:r>
            <w:proofErr w:type="spellEnd"/>
            <w:r w:rsidRPr="00451528">
              <w:rPr>
                <w:rFonts w:eastAsia="Times New Roman" w:cstheme="minorHAnsi"/>
                <w:b/>
                <w:color w:val="000000" w:themeColor="text1"/>
              </w:rPr>
              <w:t>)</w:t>
            </w:r>
          </w:p>
          <w:p w14:paraId="302DA61D" w14:textId="77777777" w:rsidR="00E40F0F" w:rsidRPr="00E40F0F" w:rsidRDefault="00E40F0F" w:rsidP="005C00D2">
            <w:pPr>
              <w:rPr>
                <w:rFonts w:eastAsia="Times New Roman" w:cstheme="minorHAnsi"/>
                <w:bCs/>
                <w:color w:val="000000" w:themeColor="text1"/>
              </w:rPr>
            </w:pPr>
            <w:r w:rsidRPr="00E40F0F">
              <w:rPr>
                <w:rFonts w:eastAsia="Times New Roman" w:cstheme="minorHAnsi"/>
                <w:bCs/>
                <w:color w:val="000000" w:themeColor="text1"/>
              </w:rPr>
              <w:t>In the absence of Didier Irina reported on the W</w:t>
            </w:r>
            <w:r w:rsidR="001324FA">
              <w:rPr>
                <w:rFonts w:eastAsia="Times New Roman" w:cstheme="minorHAnsi"/>
                <w:bCs/>
                <w:color w:val="000000" w:themeColor="text1"/>
              </w:rPr>
              <w:t>G</w:t>
            </w:r>
            <w:r w:rsidRPr="00E40F0F">
              <w:rPr>
                <w:rFonts w:eastAsia="Times New Roman" w:cstheme="minorHAnsi"/>
                <w:bCs/>
                <w:color w:val="000000" w:themeColor="text1"/>
              </w:rPr>
              <w:t xml:space="preserve"> activities on his behalf.</w:t>
            </w:r>
          </w:p>
          <w:p w14:paraId="624A6EEA" w14:textId="77777777" w:rsidR="00DE1CEA" w:rsidRPr="00451528" w:rsidRDefault="00DE1CEA" w:rsidP="00797027">
            <w:pPr>
              <w:rPr>
                <w:rFonts w:cstheme="minorHAnsi"/>
                <w:color w:val="000000" w:themeColor="text1"/>
              </w:rPr>
            </w:pPr>
          </w:p>
        </w:tc>
        <w:tc>
          <w:tcPr>
            <w:tcW w:w="1689" w:type="dxa"/>
          </w:tcPr>
          <w:p w14:paraId="5C8DF2AE" w14:textId="77777777" w:rsidR="00DE1CEA" w:rsidRPr="00450F97" w:rsidRDefault="00DE1CEA" w:rsidP="00FB5ED6">
            <w:pPr>
              <w:rPr>
                <w:rFonts w:cstheme="minorHAnsi"/>
              </w:rPr>
            </w:pPr>
          </w:p>
        </w:tc>
      </w:tr>
      <w:tr w:rsidR="00D97246" w:rsidRPr="00450F97" w14:paraId="272563C5" w14:textId="77777777" w:rsidTr="00992F8B">
        <w:tc>
          <w:tcPr>
            <w:tcW w:w="641" w:type="dxa"/>
          </w:tcPr>
          <w:p w14:paraId="4497BE3B" w14:textId="77777777" w:rsidR="00D97246" w:rsidRPr="00450F97" w:rsidRDefault="00451528" w:rsidP="00FB5ED6">
            <w:pPr>
              <w:rPr>
                <w:rFonts w:cstheme="minorHAnsi"/>
                <w:b/>
              </w:rPr>
            </w:pPr>
            <w:r>
              <w:rPr>
                <w:rFonts w:cstheme="minorHAnsi"/>
                <w:b/>
              </w:rPr>
              <w:t>5.</w:t>
            </w:r>
            <w:r w:rsidR="00D97246" w:rsidRPr="00450F97">
              <w:rPr>
                <w:rFonts w:cstheme="minorHAnsi"/>
                <w:b/>
              </w:rPr>
              <w:t xml:space="preserve"> </w:t>
            </w:r>
          </w:p>
        </w:tc>
        <w:tc>
          <w:tcPr>
            <w:tcW w:w="6686" w:type="dxa"/>
          </w:tcPr>
          <w:p w14:paraId="0C69B81A" w14:textId="77777777" w:rsidR="008F6AA0" w:rsidRPr="00451528" w:rsidRDefault="00797027" w:rsidP="00797027">
            <w:pPr>
              <w:jc w:val="both"/>
              <w:rPr>
                <w:rFonts w:cstheme="minorHAnsi"/>
                <w:b/>
                <w:bCs/>
              </w:rPr>
            </w:pPr>
            <w:r w:rsidRPr="00797027">
              <w:rPr>
                <w:rFonts w:cstheme="minorHAnsi"/>
                <w:b/>
                <w:bCs/>
              </w:rPr>
              <w:t>Presentation on the Renovation Wave</w:t>
            </w:r>
            <w:r>
              <w:rPr>
                <w:rFonts w:cstheme="minorHAnsi"/>
                <w:b/>
                <w:bCs/>
              </w:rPr>
              <w:t xml:space="preserve"> </w:t>
            </w:r>
            <w:proofErr w:type="spellStart"/>
            <w:r w:rsidRPr="00797027">
              <w:rPr>
                <w:rFonts w:cstheme="minorHAnsi"/>
                <w:b/>
                <w:bCs/>
              </w:rPr>
              <w:t>Karlis</w:t>
            </w:r>
            <w:proofErr w:type="spellEnd"/>
            <w:r w:rsidRPr="00797027">
              <w:rPr>
                <w:rFonts w:cstheme="minorHAnsi"/>
                <w:b/>
                <w:bCs/>
              </w:rPr>
              <w:t xml:space="preserve"> Goldstein, European Commission</w:t>
            </w:r>
            <w:r w:rsidR="006D3F39" w:rsidRPr="00451528">
              <w:rPr>
                <w:rFonts w:cstheme="minorHAnsi"/>
                <w:b/>
                <w:bCs/>
              </w:rPr>
              <w:t xml:space="preserve"> </w:t>
            </w:r>
          </w:p>
          <w:p w14:paraId="4EC868AE" w14:textId="77777777" w:rsidR="006240E3" w:rsidRDefault="006240E3" w:rsidP="00383024">
            <w:pPr>
              <w:jc w:val="both"/>
              <w:rPr>
                <w:rFonts w:cstheme="minorHAnsi"/>
              </w:rPr>
            </w:pPr>
            <w:r>
              <w:rPr>
                <w:rFonts w:cstheme="minorHAnsi"/>
              </w:rPr>
              <w:t xml:space="preserve">Prior to the presentation from </w:t>
            </w:r>
            <w:proofErr w:type="spellStart"/>
            <w:r>
              <w:rPr>
                <w:rFonts w:cstheme="minorHAnsi"/>
              </w:rPr>
              <w:t>Karlis</w:t>
            </w:r>
            <w:proofErr w:type="spellEnd"/>
            <w:r>
              <w:rPr>
                <w:rFonts w:cstheme="minorHAnsi"/>
              </w:rPr>
              <w:t xml:space="preserve"> Goldstein Rui gave a brief update on the meeting held on 22</w:t>
            </w:r>
            <w:r w:rsidRPr="006240E3">
              <w:rPr>
                <w:rFonts w:cstheme="minorHAnsi"/>
                <w:vertAlign w:val="superscript"/>
              </w:rPr>
              <w:t>nd</w:t>
            </w:r>
            <w:r>
              <w:rPr>
                <w:rFonts w:cstheme="minorHAnsi"/>
              </w:rPr>
              <w:t xml:space="preserve"> September with the Troika Plus, Chair of the WG Buildings and </w:t>
            </w:r>
            <w:proofErr w:type="spellStart"/>
            <w:r>
              <w:rPr>
                <w:rFonts w:cstheme="minorHAnsi"/>
              </w:rPr>
              <w:t>Karlis</w:t>
            </w:r>
            <w:proofErr w:type="spellEnd"/>
            <w:r>
              <w:rPr>
                <w:rFonts w:cstheme="minorHAnsi"/>
              </w:rPr>
              <w:t xml:space="preserve">. </w:t>
            </w:r>
          </w:p>
          <w:p w14:paraId="7964ADA1" w14:textId="77777777" w:rsidR="006240E3" w:rsidRDefault="006240E3" w:rsidP="00383024">
            <w:pPr>
              <w:jc w:val="both"/>
              <w:rPr>
                <w:rFonts w:cstheme="minorHAnsi"/>
              </w:rPr>
            </w:pPr>
            <w:r>
              <w:rPr>
                <w:rFonts w:cstheme="minorHAnsi"/>
              </w:rPr>
              <w:t>After a brief presen</w:t>
            </w:r>
            <w:r w:rsidR="002445E1">
              <w:rPr>
                <w:rFonts w:cstheme="minorHAnsi"/>
              </w:rPr>
              <w:t>ta</w:t>
            </w:r>
            <w:r>
              <w:rPr>
                <w:rFonts w:cstheme="minorHAnsi"/>
              </w:rPr>
              <w:t xml:space="preserve">tion of the </w:t>
            </w:r>
            <w:proofErr w:type="spellStart"/>
            <w:r>
              <w:rPr>
                <w:rFonts w:cstheme="minorHAnsi"/>
              </w:rPr>
              <w:t>EnR</w:t>
            </w:r>
            <w:proofErr w:type="spellEnd"/>
            <w:r>
              <w:rPr>
                <w:rFonts w:cstheme="minorHAnsi"/>
              </w:rPr>
              <w:t xml:space="preserve"> by Barto, RVO, Rui gave a presentation on the WG Buildings and how the work </w:t>
            </w:r>
            <w:r w:rsidR="003C257C">
              <w:rPr>
                <w:rFonts w:cstheme="minorHAnsi"/>
              </w:rPr>
              <w:t>o</w:t>
            </w:r>
            <w:r>
              <w:rPr>
                <w:rFonts w:cstheme="minorHAnsi"/>
              </w:rPr>
              <w:t xml:space="preserve">f the WG is aligned with the Renovation wave. </w:t>
            </w:r>
          </w:p>
          <w:p w14:paraId="2665F233" w14:textId="77777777" w:rsidR="009C363A" w:rsidRDefault="006240E3" w:rsidP="002445E1">
            <w:pPr>
              <w:rPr>
                <w:rFonts w:cstheme="minorHAnsi"/>
              </w:rPr>
            </w:pPr>
            <w:proofErr w:type="spellStart"/>
            <w:r>
              <w:rPr>
                <w:rFonts w:cstheme="minorHAnsi"/>
              </w:rPr>
              <w:t>Karlis</w:t>
            </w:r>
            <w:proofErr w:type="spellEnd"/>
            <w:r>
              <w:rPr>
                <w:rFonts w:cstheme="minorHAnsi"/>
              </w:rPr>
              <w:t xml:space="preserve"> mentioned the good cooperation with the Concerted Actions.  He used to be in charge of the CA ESD. </w:t>
            </w:r>
          </w:p>
          <w:p w14:paraId="300959FB" w14:textId="77777777" w:rsidR="009C363A" w:rsidRDefault="009C363A" w:rsidP="002445E1">
            <w:pPr>
              <w:rPr>
                <w:rFonts w:cstheme="minorHAnsi"/>
              </w:rPr>
            </w:pPr>
            <w:r>
              <w:rPr>
                <w:rFonts w:cstheme="minorHAnsi"/>
              </w:rPr>
              <w:t>He raised the following points:</w:t>
            </w:r>
          </w:p>
          <w:p w14:paraId="71CDC8A6" w14:textId="77777777" w:rsidR="002445E1" w:rsidRPr="009C363A" w:rsidRDefault="002445E1" w:rsidP="009C363A">
            <w:pPr>
              <w:pStyle w:val="ListParagraph"/>
              <w:numPr>
                <w:ilvl w:val="0"/>
                <w:numId w:val="31"/>
              </w:numPr>
              <w:rPr>
                <w:rFonts w:ascii="Calibri" w:hAnsi="Calibri" w:cs="Calibri"/>
                <w:lang w:val="nl-NL"/>
              </w:rPr>
            </w:pPr>
            <w:r w:rsidRPr="009C363A">
              <w:rPr>
                <w:rFonts w:ascii="Verdana" w:hAnsi="Verdana" w:cs="Calibri"/>
                <w:sz w:val="18"/>
                <w:szCs w:val="18"/>
                <w:lang w:val="en-US"/>
              </w:rPr>
              <w:t>Fuel switch to renewables;</w:t>
            </w:r>
          </w:p>
          <w:p w14:paraId="7E9779AB" w14:textId="77777777" w:rsidR="002445E1" w:rsidRPr="002445E1" w:rsidRDefault="002445E1" w:rsidP="002445E1">
            <w:pPr>
              <w:numPr>
                <w:ilvl w:val="0"/>
                <w:numId w:val="30"/>
              </w:numPr>
              <w:rPr>
                <w:rFonts w:ascii="Calibri" w:eastAsia="Times New Roman" w:hAnsi="Calibri" w:cs="Calibri"/>
                <w:lang w:val="nl-NL"/>
              </w:rPr>
            </w:pPr>
            <w:r w:rsidRPr="002445E1">
              <w:rPr>
                <w:rFonts w:ascii="Verdana" w:eastAsia="Times New Roman" w:hAnsi="Verdana" w:cs="Calibri"/>
                <w:sz w:val="18"/>
                <w:szCs w:val="18"/>
                <w:lang w:val="en-US"/>
              </w:rPr>
              <w:t>Managing energy consumption;</w:t>
            </w:r>
          </w:p>
          <w:p w14:paraId="14238E95" w14:textId="77777777" w:rsidR="002445E1" w:rsidRPr="002445E1" w:rsidRDefault="002445E1" w:rsidP="002445E1">
            <w:pPr>
              <w:numPr>
                <w:ilvl w:val="0"/>
                <w:numId w:val="30"/>
              </w:numPr>
              <w:rPr>
                <w:rFonts w:ascii="Calibri" w:eastAsia="Times New Roman" w:hAnsi="Calibri" w:cs="Calibri"/>
                <w:lang w:val="en-US"/>
              </w:rPr>
            </w:pPr>
            <w:r w:rsidRPr="002445E1">
              <w:rPr>
                <w:rFonts w:ascii="Verdana" w:eastAsia="Times New Roman" w:hAnsi="Verdana" w:cs="Calibri"/>
                <w:sz w:val="18"/>
                <w:szCs w:val="18"/>
                <w:lang w:val="en-US"/>
              </w:rPr>
              <w:t>Energy use – how much energy is used/ wasted and the interaction with the energy system</w:t>
            </w:r>
          </w:p>
          <w:p w14:paraId="3321AE8A" w14:textId="77777777" w:rsidR="002445E1" w:rsidRPr="002445E1" w:rsidRDefault="002445E1" w:rsidP="002445E1">
            <w:pPr>
              <w:rPr>
                <w:rFonts w:ascii="Calibri" w:eastAsia="Calibri" w:hAnsi="Calibri" w:cs="Calibri"/>
                <w:lang w:val="en-US"/>
              </w:rPr>
            </w:pPr>
            <w:r w:rsidRPr="002445E1">
              <w:rPr>
                <w:rFonts w:ascii="Verdana" w:eastAsia="Calibri" w:hAnsi="Verdana" w:cs="Calibri"/>
                <w:sz w:val="18"/>
                <w:szCs w:val="18"/>
                <w:lang w:val="en-US"/>
              </w:rPr>
              <w:t>in relation to the importance of trust.</w:t>
            </w:r>
          </w:p>
          <w:p w14:paraId="2E31B7C1" w14:textId="77777777" w:rsidR="006240E3" w:rsidRDefault="009C363A" w:rsidP="00383024">
            <w:pPr>
              <w:jc w:val="both"/>
              <w:rPr>
                <w:rFonts w:cstheme="minorHAnsi"/>
                <w:lang w:val="en-US"/>
              </w:rPr>
            </w:pPr>
            <w:r>
              <w:rPr>
                <w:rFonts w:cstheme="minorHAnsi"/>
                <w:lang w:val="en-US"/>
              </w:rPr>
              <w:t xml:space="preserve">He also asked what’s in it for us i.e. what is the most important aspect of the Renovation wave from the perspective of the </w:t>
            </w:r>
            <w:proofErr w:type="spellStart"/>
            <w:r>
              <w:rPr>
                <w:rFonts w:cstheme="minorHAnsi"/>
                <w:lang w:val="en-US"/>
              </w:rPr>
              <w:t>EnR</w:t>
            </w:r>
            <w:proofErr w:type="spellEnd"/>
            <w:r w:rsidR="00223A4A">
              <w:rPr>
                <w:rFonts w:cstheme="minorHAnsi"/>
                <w:lang w:val="en-US"/>
              </w:rPr>
              <w:t>. Philip replied that this was a once in a lifetime opportunity to take up this challenge in a just and equitable fashion. “Getting it right from a technical point of view, but doing the right thing”. Careful messaging will be crucial.</w:t>
            </w:r>
          </w:p>
          <w:p w14:paraId="446335DD" w14:textId="77777777" w:rsidR="00223A4A" w:rsidRDefault="00223A4A" w:rsidP="00383024">
            <w:pPr>
              <w:jc w:val="both"/>
              <w:rPr>
                <w:rFonts w:cstheme="minorHAnsi"/>
                <w:lang w:val="en-US"/>
              </w:rPr>
            </w:pPr>
          </w:p>
          <w:p w14:paraId="2D163574" w14:textId="77777777" w:rsidR="00223A4A" w:rsidRPr="00223A4A" w:rsidRDefault="00223A4A" w:rsidP="00383024">
            <w:pPr>
              <w:jc w:val="both"/>
              <w:rPr>
                <w:rFonts w:cstheme="minorHAnsi"/>
                <w:b/>
                <w:bCs/>
                <w:lang w:val="en-US"/>
              </w:rPr>
            </w:pPr>
            <w:r w:rsidRPr="00223A4A">
              <w:rPr>
                <w:rFonts w:cstheme="minorHAnsi"/>
                <w:b/>
                <w:bCs/>
                <w:lang w:val="en-US"/>
              </w:rPr>
              <w:t xml:space="preserve">Presentation of Excel spreadsheet of </w:t>
            </w:r>
            <w:proofErr w:type="spellStart"/>
            <w:r w:rsidRPr="00223A4A">
              <w:rPr>
                <w:rFonts w:cstheme="minorHAnsi"/>
                <w:b/>
                <w:bCs/>
                <w:lang w:val="en-US"/>
              </w:rPr>
              <w:t>EnR</w:t>
            </w:r>
            <w:proofErr w:type="spellEnd"/>
            <w:r w:rsidRPr="00223A4A">
              <w:rPr>
                <w:rFonts w:cstheme="minorHAnsi"/>
                <w:b/>
                <w:bCs/>
                <w:lang w:val="en-US"/>
              </w:rPr>
              <w:t xml:space="preserve"> best practices</w:t>
            </w:r>
          </w:p>
          <w:p w14:paraId="480D78A2" w14:textId="77777777" w:rsidR="00223A4A" w:rsidRDefault="00223A4A" w:rsidP="00383024">
            <w:pPr>
              <w:jc w:val="both"/>
              <w:rPr>
                <w:rFonts w:cstheme="minorHAnsi"/>
                <w:lang w:val="en-US"/>
              </w:rPr>
            </w:pPr>
            <w:r>
              <w:rPr>
                <w:rFonts w:cstheme="minorHAnsi"/>
                <w:lang w:val="en-US"/>
              </w:rPr>
              <w:t xml:space="preserve">Philip presented an Excel spreadsheet which maps the best practices of </w:t>
            </w:r>
            <w:proofErr w:type="spellStart"/>
            <w:r>
              <w:rPr>
                <w:rFonts w:cstheme="minorHAnsi"/>
                <w:lang w:val="en-US"/>
              </w:rPr>
              <w:t>EnR</w:t>
            </w:r>
            <w:proofErr w:type="spellEnd"/>
            <w:r>
              <w:rPr>
                <w:rFonts w:cstheme="minorHAnsi"/>
                <w:lang w:val="en-US"/>
              </w:rPr>
              <w:t xml:space="preserve"> members showing how each project is aligned with specific elements of the Green Deal. </w:t>
            </w:r>
            <w:r w:rsidR="007E16CF">
              <w:rPr>
                <w:rFonts w:cstheme="minorHAnsi"/>
                <w:lang w:val="en-US"/>
              </w:rPr>
              <w:t xml:space="preserve">This is the first attempt at creating a library of best practices/ initiatives. He also mentioned a new subsidy </w:t>
            </w:r>
            <w:proofErr w:type="spellStart"/>
            <w:r w:rsidR="007E16CF">
              <w:rPr>
                <w:rFonts w:cstheme="minorHAnsi"/>
                <w:lang w:val="en-US"/>
              </w:rPr>
              <w:t>programme</w:t>
            </w:r>
            <w:proofErr w:type="spellEnd"/>
            <w:r w:rsidR="007E16CF">
              <w:rPr>
                <w:rFonts w:cstheme="minorHAnsi"/>
                <w:lang w:val="en-US"/>
              </w:rPr>
              <w:t xml:space="preserve">, which is not yet included in the Excel – the Renovation Accelerator from RVO, the Netherlands. </w:t>
            </w:r>
          </w:p>
          <w:p w14:paraId="47D9C25B" w14:textId="77777777" w:rsidR="007E16CF" w:rsidRPr="003C257C" w:rsidRDefault="007E16CF" w:rsidP="007E16CF">
            <w:pPr>
              <w:rPr>
                <w:rFonts w:eastAsia="Calibri" w:cstheme="minorHAnsi"/>
                <w:color w:val="000000" w:themeColor="text1"/>
                <w:lang w:val="en-US"/>
              </w:rPr>
            </w:pPr>
            <w:r w:rsidRPr="003C257C">
              <w:rPr>
                <w:rFonts w:eastAsia="Calibri" w:cstheme="minorHAnsi"/>
                <w:color w:val="000000" w:themeColor="text1"/>
                <w:lang w:eastAsia="nl-NL"/>
              </w:rPr>
              <w:t xml:space="preserve">The Renovation Accelerator stimulates large-scale renovation projects of housing corporation homes through innovation on both the demand and supply side. The goal of this subsidy programme is to create more cooperation among suppliers, and to deliver on an integral, standardised and industrialised supply of renovation schemes. </w:t>
            </w:r>
          </w:p>
          <w:p w14:paraId="0801FF4B" w14:textId="77777777" w:rsidR="007E16CF" w:rsidRPr="007E16CF" w:rsidRDefault="007E16CF" w:rsidP="007E16CF">
            <w:pPr>
              <w:jc w:val="both"/>
              <w:rPr>
                <w:rFonts w:cstheme="minorHAnsi"/>
                <w:lang w:val="en-US"/>
              </w:rPr>
            </w:pPr>
          </w:p>
          <w:p w14:paraId="4FAB98BE" w14:textId="77777777" w:rsidR="007E16CF" w:rsidRDefault="007E16CF" w:rsidP="00383024">
            <w:pPr>
              <w:jc w:val="both"/>
              <w:rPr>
                <w:rFonts w:cstheme="minorHAnsi"/>
                <w:lang w:val="en-US"/>
              </w:rPr>
            </w:pPr>
          </w:p>
          <w:p w14:paraId="050F8938" w14:textId="77777777" w:rsidR="00223A4A" w:rsidRDefault="00223A4A" w:rsidP="00383024">
            <w:pPr>
              <w:jc w:val="both"/>
              <w:rPr>
                <w:rFonts w:cstheme="minorHAnsi"/>
                <w:lang w:val="en-US"/>
              </w:rPr>
            </w:pPr>
            <w:r>
              <w:rPr>
                <w:rFonts w:cstheme="minorHAnsi"/>
                <w:lang w:val="en-US"/>
              </w:rPr>
              <w:t xml:space="preserve">Following the meeting EST offered to elaborate this spreadsheet and make it more user-friendly and </w:t>
            </w:r>
            <w:proofErr w:type="spellStart"/>
            <w:r>
              <w:rPr>
                <w:rFonts w:cstheme="minorHAnsi"/>
                <w:lang w:val="en-US"/>
              </w:rPr>
              <w:t>uploadable</w:t>
            </w:r>
            <w:proofErr w:type="spellEnd"/>
            <w:r>
              <w:rPr>
                <w:rFonts w:cstheme="minorHAnsi"/>
                <w:lang w:val="en-US"/>
              </w:rPr>
              <w:t xml:space="preserve"> on the website. A draft will be presented at the TGM.</w:t>
            </w:r>
          </w:p>
          <w:p w14:paraId="400FD4CD" w14:textId="77777777" w:rsidR="003C257C" w:rsidRDefault="003C257C" w:rsidP="00383024">
            <w:pPr>
              <w:jc w:val="both"/>
              <w:rPr>
                <w:rFonts w:cstheme="minorHAnsi"/>
                <w:lang w:val="en-US"/>
              </w:rPr>
            </w:pPr>
          </w:p>
          <w:p w14:paraId="3A63A3CD" w14:textId="77777777" w:rsidR="00C012F9" w:rsidRDefault="00C012F9" w:rsidP="00383024">
            <w:pPr>
              <w:jc w:val="both"/>
              <w:rPr>
                <w:rFonts w:cstheme="minorHAnsi"/>
                <w:lang w:val="en-US"/>
              </w:rPr>
            </w:pPr>
            <w:r>
              <w:rPr>
                <w:rFonts w:cstheme="minorHAnsi"/>
                <w:lang w:val="en-US"/>
              </w:rPr>
              <w:lastRenderedPageBreak/>
              <w:t>All members were encouraged to provide more examples of best practices</w:t>
            </w:r>
            <w:r w:rsidR="003C257C">
              <w:rPr>
                <w:rFonts w:cstheme="minorHAnsi"/>
                <w:lang w:val="en-US"/>
              </w:rPr>
              <w:t>,</w:t>
            </w:r>
            <w:r>
              <w:rPr>
                <w:rFonts w:cstheme="minorHAnsi"/>
                <w:lang w:val="en-US"/>
              </w:rPr>
              <w:t xml:space="preserve"> and to fill them in in the Factsheet Template. RVO will then ensure that the projects are included in the Excel spreadsheet.</w:t>
            </w:r>
          </w:p>
          <w:p w14:paraId="1B8FB575" w14:textId="77777777" w:rsidR="006240E3" w:rsidRPr="00223A4A" w:rsidRDefault="006240E3" w:rsidP="00383024">
            <w:pPr>
              <w:jc w:val="both"/>
              <w:rPr>
                <w:rFonts w:cstheme="minorHAnsi"/>
                <w:lang w:val="en-US"/>
              </w:rPr>
            </w:pPr>
          </w:p>
          <w:p w14:paraId="73311601" w14:textId="77777777" w:rsidR="007E16CF" w:rsidRPr="007E16CF" w:rsidRDefault="007E16CF" w:rsidP="00383024">
            <w:pPr>
              <w:jc w:val="both"/>
              <w:rPr>
                <w:rFonts w:cstheme="minorHAnsi"/>
                <w:b/>
                <w:bCs/>
              </w:rPr>
            </w:pPr>
            <w:r w:rsidRPr="007E16CF">
              <w:rPr>
                <w:rFonts w:cstheme="minorHAnsi"/>
                <w:b/>
                <w:bCs/>
              </w:rPr>
              <w:t xml:space="preserve">Presentation </w:t>
            </w:r>
            <w:proofErr w:type="spellStart"/>
            <w:r w:rsidRPr="007E16CF">
              <w:rPr>
                <w:rFonts w:cstheme="minorHAnsi"/>
                <w:b/>
                <w:bCs/>
              </w:rPr>
              <w:t>Karlis</w:t>
            </w:r>
            <w:proofErr w:type="spellEnd"/>
            <w:r w:rsidRPr="007E16CF">
              <w:rPr>
                <w:rFonts w:cstheme="minorHAnsi"/>
                <w:b/>
                <w:bCs/>
              </w:rPr>
              <w:t xml:space="preserve"> Goldstein</w:t>
            </w:r>
          </w:p>
          <w:p w14:paraId="3D260FA9" w14:textId="77777777" w:rsidR="002A236E" w:rsidRDefault="008C44FF" w:rsidP="00383024">
            <w:pPr>
              <w:jc w:val="both"/>
              <w:rPr>
                <w:rFonts w:cstheme="minorHAnsi"/>
              </w:rPr>
            </w:pPr>
            <w:proofErr w:type="spellStart"/>
            <w:r>
              <w:rPr>
                <w:rFonts w:cstheme="minorHAnsi"/>
              </w:rPr>
              <w:t>Karlis</w:t>
            </w:r>
            <w:proofErr w:type="spellEnd"/>
            <w:r>
              <w:rPr>
                <w:rFonts w:cstheme="minorHAnsi"/>
              </w:rPr>
              <w:t xml:space="preserve"> </w:t>
            </w:r>
            <w:r w:rsidR="002A236E">
              <w:rPr>
                <w:rFonts w:cstheme="minorHAnsi"/>
              </w:rPr>
              <w:t xml:space="preserve">thanked the </w:t>
            </w:r>
            <w:proofErr w:type="spellStart"/>
            <w:r w:rsidR="002A236E">
              <w:rPr>
                <w:rFonts w:cstheme="minorHAnsi"/>
              </w:rPr>
              <w:t>EnR</w:t>
            </w:r>
            <w:proofErr w:type="spellEnd"/>
            <w:r w:rsidR="002A236E">
              <w:rPr>
                <w:rFonts w:cstheme="minorHAnsi"/>
              </w:rPr>
              <w:t xml:space="preserve"> for this invitation and referred the mee</w:t>
            </w:r>
            <w:r w:rsidR="003C257C">
              <w:rPr>
                <w:rFonts w:cstheme="minorHAnsi"/>
              </w:rPr>
              <w:t>t</w:t>
            </w:r>
            <w:r w:rsidR="002A236E">
              <w:rPr>
                <w:rFonts w:cstheme="minorHAnsi"/>
              </w:rPr>
              <w:t>ing held on 22</w:t>
            </w:r>
            <w:r w:rsidR="002A236E" w:rsidRPr="002A236E">
              <w:rPr>
                <w:rFonts w:cstheme="minorHAnsi"/>
                <w:vertAlign w:val="superscript"/>
              </w:rPr>
              <w:t>nd</w:t>
            </w:r>
            <w:r w:rsidR="002A236E">
              <w:rPr>
                <w:rFonts w:cstheme="minorHAnsi"/>
              </w:rPr>
              <w:t xml:space="preserve"> September with the Troika plus and the Chair of the Buildings WG. He stated that there is no way of under-estimating the added value of </w:t>
            </w:r>
            <w:proofErr w:type="spellStart"/>
            <w:r w:rsidR="002A236E">
              <w:rPr>
                <w:rFonts w:cstheme="minorHAnsi"/>
              </w:rPr>
              <w:t>EnR</w:t>
            </w:r>
            <w:proofErr w:type="spellEnd"/>
            <w:r w:rsidR="002A236E">
              <w:rPr>
                <w:rFonts w:cstheme="minorHAnsi"/>
              </w:rPr>
              <w:t xml:space="preserve">. </w:t>
            </w:r>
          </w:p>
          <w:p w14:paraId="7833A46D" w14:textId="77777777" w:rsidR="003D6DC6" w:rsidRDefault="002A236E" w:rsidP="00383024">
            <w:pPr>
              <w:jc w:val="both"/>
              <w:rPr>
                <w:rFonts w:cstheme="minorHAnsi"/>
              </w:rPr>
            </w:pPr>
            <w:proofErr w:type="spellStart"/>
            <w:r>
              <w:rPr>
                <w:rFonts w:cstheme="minorHAnsi"/>
              </w:rPr>
              <w:t>Karlis</w:t>
            </w:r>
            <w:proofErr w:type="spellEnd"/>
            <w:r>
              <w:rPr>
                <w:rFonts w:cstheme="minorHAnsi"/>
              </w:rPr>
              <w:t xml:space="preserve"> </w:t>
            </w:r>
            <w:r w:rsidR="008C44FF">
              <w:rPr>
                <w:rFonts w:cstheme="minorHAnsi"/>
              </w:rPr>
              <w:t>presented a personal narrative o</w:t>
            </w:r>
            <w:r w:rsidR="00966468">
              <w:rPr>
                <w:rFonts w:cstheme="minorHAnsi"/>
              </w:rPr>
              <w:t>n</w:t>
            </w:r>
            <w:r w:rsidR="008C44FF">
              <w:rPr>
                <w:rFonts w:cstheme="minorHAnsi"/>
              </w:rPr>
              <w:t xml:space="preserve"> the Renovation Wave by means of talking about his personal experience w</w:t>
            </w:r>
            <w:r>
              <w:rPr>
                <w:rFonts w:cstheme="minorHAnsi"/>
              </w:rPr>
              <w:t>hen</w:t>
            </w:r>
            <w:r w:rsidR="008C44FF">
              <w:rPr>
                <w:rFonts w:cstheme="minorHAnsi"/>
              </w:rPr>
              <w:t xml:space="preserve"> renovating his home and the challenges one faces when undertaking such a job. The building which is your home is something very intimate and personal</w:t>
            </w:r>
            <w:r>
              <w:rPr>
                <w:rFonts w:cstheme="minorHAnsi"/>
              </w:rPr>
              <w:t xml:space="preserve">. </w:t>
            </w:r>
            <w:r w:rsidR="008C44FF">
              <w:rPr>
                <w:rFonts w:cstheme="minorHAnsi"/>
              </w:rPr>
              <w:t>It is all about building trust in the renovation; it is not about the cheapest solution, it is about the right solution.</w:t>
            </w:r>
          </w:p>
          <w:p w14:paraId="7037E839" w14:textId="77777777" w:rsidR="002A236E" w:rsidRDefault="008C44FF" w:rsidP="00383024">
            <w:pPr>
              <w:jc w:val="both"/>
              <w:rPr>
                <w:rFonts w:cstheme="minorHAnsi"/>
              </w:rPr>
            </w:pPr>
            <w:r>
              <w:rPr>
                <w:rFonts w:cstheme="minorHAnsi"/>
              </w:rPr>
              <w:t>Renovation is both a challenge and an opportunity. The level of understanding and focus is there and the current</w:t>
            </w:r>
            <w:r w:rsidR="004846AA">
              <w:rPr>
                <w:rFonts w:cstheme="minorHAnsi"/>
              </w:rPr>
              <w:t xml:space="preserve"> </w:t>
            </w:r>
            <w:r>
              <w:rPr>
                <w:rFonts w:cstheme="minorHAnsi"/>
              </w:rPr>
              <w:t xml:space="preserve">health crisis due to COVID-19 </w:t>
            </w:r>
            <w:r w:rsidR="002A236E">
              <w:rPr>
                <w:rFonts w:cstheme="minorHAnsi"/>
              </w:rPr>
              <w:t xml:space="preserve">has </w:t>
            </w:r>
            <w:r>
              <w:rPr>
                <w:rFonts w:cstheme="minorHAnsi"/>
              </w:rPr>
              <w:t xml:space="preserve">made the message </w:t>
            </w:r>
            <w:r w:rsidR="002A236E">
              <w:rPr>
                <w:rFonts w:cstheme="minorHAnsi"/>
              </w:rPr>
              <w:t xml:space="preserve">even </w:t>
            </w:r>
            <w:r>
              <w:rPr>
                <w:rFonts w:cstheme="minorHAnsi"/>
              </w:rPr>
              <w:t xml:space="preserve">stronger than before. The challenge is the large </w:t>
            </w:r>
            <w:r w:rsidR="002A236E">
              <w:rPr>
                <w:rFonts w:cstheme="minorHAnsi"/>
              </w:rPr>
              <w:t>number</w:t>
            </w:r>
            <w:r>
              <w:rPr>
                <w:rFonts w:cstheme="minorHAnsi"/>
              </w:rPr>
              <w:t xml:space="preserve"> of buildings to renovate</w:t>
            </w:r>
            <w:r w:rsidR="002A236E">
              <w:rPr>
                <w:rFonts w:cstheme="minorHAnsi"/>
              </w:rPr>
              <w:t xml:space="preserve">. 87% of the </w:t>
            </w:r>
          </w:p>
          <w:p w14:paraId="2BD4D203" w14:textId="77777777" w:rsidR="008C44FF" w:rsidRDefault="008C44FF" w:rsidP="00383024">
            <w:pPr>
              <w:jc w:val="both"/>
              <w:rPr>
                <w:rFonts w:cstheme="minorHAnsi"/>
              </w:rPr>
            </w:pPr>
            <w:r>
              <w:rPr>
                <w:rFonts w:cstheme="minorHAnsi"/>
              </w:rPr>
              <w:t xml:space="preserve">210 </w:t>
            </w:r>
            <w:r w:rsidR="002A236E">
              <w:rPr>
                <w:rFonts w:cstheme="minorHAnsi"/>
              </w:rPr>
              <w:t>b</w:t>
            </w:r>
            <w:r>
              <w:rPr>
                <w:rFonts w:cstheme="minorHAnsi"/>
              </w:rPr>
              <w:t>illion building</w:t>
            </w:r>
            <w:r w:rsidR="002A236E">
              <w:rPr>
                <w:rFonts w:cstheme="minorHAnsi"/>
              </w:rPr>
              <w:t>s were</w:t>
            </w:r>
            <w:r>
              <w:rPr>
                <w:rFonts w:cstheme="minorHAnsi"/>
              </w:rPr>
              <w:t xml:space="preserve"> constructed before </w:t>
            </w:r>
            <w:r w:rsidR="002A236E">
              <w:rPr>
                <w:rFonts w:cstheme="minorHAnsi"/>
              </w:rPr>
              <w:t xml:space="preserve">European </w:t>
            </w:r>
            <w:r>
              <w:rPr>
                <w:rFonts w:cstheme="minorHAnsi"/>
              </w:rPr>
              <w:t>legislation on sustainability</w:t>
            </w:r>
            <w:r w:rsidR="002A236E">
              <w:rPr>
                <w:rFonts w:cstheme="minorHAnsi"/>
              </w:rPr>
              <w:t xml:space="preserve"> was introduced.</w:t>
            </w:r>
          </w:p>
          <w:p w14:paraId="1E8987F2" w14:textId="77777777" w:rsidR="008C44FF" w:rsidRDefault="008C44FF" w:rsidP="00383024">
            <w:pPr>
              <w:jc w:val="both"/>
              <w:rPr>
                <w:rFonts w:cstheme="minorHAnsi"/>
              </w:rPr>
            </w:pPr>
            <w:r>
              <w:rPr>
                <w:rFonts w:cstheme="minorHAnsi"/>
              </w:rPr>
              <w:t xml:space="preserve">The </w:t>
            </w:r>
            <w:r w:rsidR="002A236E">
              <w:rPr>
                <w:rFonts w:cstheme="minorHAnsi"/>
              </w:rPr>
              <w:t>R</w:t>
            </w:r>
            <w:r>
              <w:rPr>
                <w:rFonts w:cstheme="minorHAnsi"/>
              </w:rPr>
              <w:t xml:space="preserve">enovation </w:t>
            </w:r>
            <w:r w:rsidR="002A236E">
              <w:rPr>
                <w:rFonts w:cstheme="minorHAnsi"/>
              </w:rPr>
              <w:t>W</w:t>
            </w:r>
            <w:r>
              <w:rPr>
                <w:rFonts w:cstheme="minorHAnsi"/>
              </w:rPr>
              <w:t>ave w</w:t>
            </w:r>
            <w:r w:rsidR="002A236E">
              <w:rPr>
                <w:rFonts w:cstheme="minorHAnsi"/>
              </w:rPr>
              <w:t>ill</w:t>
            </w:r>
            <w:r>
              <w:rPr>
                <w:rFonts w:cstheme="minorHAnsi"/>
              </w:rPr>
              <w:t xml:space="preserve"> target four </w:t>
            </w:r>
            <w:r w:rsidR="002A236E">
              <w:rPr>
                <w:rFonts w:cstheme="minorHAnsi"/>
              </w:rPr>
              <w:t>focus areas:</w:t>
            </w:r>
          </w:p>
          <w:p w14:paraId="1D311400" w14:textId="77777777" w:rsidR="008C44FF" w:rsidRPr="00DF6C26" w:rsidRDefault="008C44FF" w:rsidP="008C44FF">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Public buildings</w:t>
            </w:r>
            <w:r w:rsidR="002A236E">
              <w:rPr>
                <w:rFonts w:asciiTheme="minorHAnsi" w:hAnsiTheme="minorHAnsi" w:cstheme="minorHAnsi"/>
                <w:sz w:val="22"/>
                <w:szCs w:val="22"/>
              </w:rPr>
              <w:t>;</w:t>
            </w:r>
          </w:p>
          <w:p w14:paraId="7ED9099B" w14:textId="77777777" w:rsidR="008C44FF" w:rsidRPr="00DF6C26" w:rsidRDefault="008C44FF" w:rsidP="008C44FF">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Affordable ho</w:t>
            </w:r>
            <w:r w:rsidR="002A236E">
              <w:rPr>
                <w:rFonts w:asciiTheme="minorHAnsi" w:hAnsiTheme="minorHAnsi" w:cstheme="minorHAnsi"/>
                <w:sz w:val="22"/>
                <w:szCs w:val="22"/>
              </w:rPr>
              <w:t>mes;</w:t>
            </w:r>
          </w:p>
          <w:p w14:paraId="675275B1" w14:textId="77777777" w:rsidR="008C44FF" w:rsidRPr="00DF6C26" w:rsidRDefault="008C44FF" w:rsidP="008C44FF">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Multi apartment b</w:t>
            </w:r>
            <w:r w:rsidR="002A236E">
              <w:rPr>
                <w:rFonts w:asciiTheme="minorHAnsi" w:hAnsiTheme="minorHAnsi" w:cstheme="minorHAnsi"/>
                <w:sz w:val="22"/>
                <w:szCs w:val="22"/>
              </w:rPr>
              <w:t>locks</w:t>
            </w:r>
          </w:p>
          <w:p w14:paraId="617A0734" w14:textId="77777777" w:rsidR="008C44FF" w:rsidRPr="00DF6C26" w:rsidRDefault="008C44FF" w:rsidP="008C44FF">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 xml:space="preserve">Neighbourhood approach </w:t>
            </w:r>
            <w:r w:rsidRPr="00DF6C26">
              <w:rPr>
                <w:rFonts w:asciiTheme="minorHAnsi" w:hAnsiTheme="minorHAnsi" w:cstheme="minorHAnsi"/>
                <w:sz w:val="22"/>
                <w:szCs w:val="22"/>
              </w:rPr>
              <w:sym w:font="Wingdings" w:char="F0E0"/>
            </w:r>
            <w:r w:rsidRPr="00DF6C26">
              <w:rPr>
                <w:rFonts w:asciiTheme="minorHAnsi" w:hAnsiTheme="minorHAnsi" w:cstheme="minorHAnsi"/>
                <w:sz w:val="22"/>
                <w:szCs w:val="22"/>
              </w:rPr>
              <w:t xml:space="preserve"> </w:t>
            </w:r>
            <w:r w:rsidR="002A236E">
              <w:rPr>
                <w:rFonts w:asciiTheme="minorHAnsi" w:hAnsiTheme="minorHAnsi" w:cstheme="minorHAnsi"/>
                <w:sz w:val="22"/>
                <w:szCs w:val="22"/>
              </w:rPr>
              <w:t xml:space="preserve">strong </w:t>
            </w:r>
            <w:r w:rsidRPr="00DF6C26">
              <w:rPr>
                <w:rFonts w:asciiTheme="minorHAnsi" w:hAnsiTheme="minorHAnsi" w:cstheme="minorHAnsi"/>
                <w:sz w:val="22"/>
                <w:szCs w:val="22"/>
              </w:rPr>
              <w:t xml:space="preserve">role </w:t>
            </w:r>
            <w:r w:rsidR="002A236E">
              <w:rPr>
                <w:rFonts w:asciiTheme="minorHAnsi" w:hAnsiTheme="minorHAnsi" w:cstheme="minorHAnsi"/>
                <w:sz w:val="22"/>
                <w:szCs w:val="22"/>
              </w:rPr>
              <w:t>for</w:t>
            </w:r>
            <w:r w:rsidRPr="00DF6C26">
              <w:rPr>
                <w:rFonts w:asciiTheme="minorHAnsi" w:hAnsiTheme="minorHAnsi" w:cstheme="minorHAnsi"/>
                <w:sz w:val="22"/>
                <w:szCs w:val="22"/>
              </w:rPr>
              <w:t xml:space="preserve"> municipalit</w:t>
            </w:r>
            <w:r w:rsidR="002A236E">
              <w:rPr>
                <w:rFonts w:asciiTheme="minorHAnsi" w:hAnsiTheme="minorHAnsi" w:cstheme="minorHAnsi"/>
                <w:sz w:val="22"/>
                <w:szCs w:val="22"/>
              </w:rPr>
              <w:t>ies.</w:t>
            </w:r>
          </w:p>
          <w:p w14:paraId="2173320E" w14:textId="77777777" w:rsidR="008C44FF" w:rsidRPr="00DF6C26" w:rsidRDefault="008C44FF" w:rsidP="008C44FF">
            <w:pPr>
              <w:jc w:val="both"/>
              <w:rPr>
                <w:rFonts w:cstheme="minorHAnsi"/>
              </w:rPr>
            </w:pPr>
          </w:p>
          <w:p w14:paraId="5B540698" w14:textId="77777777" w:rsidR="008C44FF" w:rsidRPr="00DF6C26" w:rsidRDefault="008C44FF" w:rsidP="008C44FF">
            <w:pPr>
              <w:jc w:val="both"/>
              <w:rPr>
                <w:rFonts w:cstheme="minorHAnsi"/>
              </w:rPr>
            </w:pPr>
            <w:proofErr w:type="spellStart"/>
            <w:r w:rsidRPr="00DF6C26">
              <w:rPr>
                <w:rFonts w:cstheme="minorHAnsi"/>
              </w:rPr>
              <w:t>Karlis</w:t>
            </w:r>
            <w:proofErr w:type="spellEnd"/>
            <w:r w:rsidRPr="00DF6C26">
              <w:rPr>
                <w:rFonts w:cstheme="minorHAnsi"/>
              </w:rPr>
              <w:t xml:space="preserve"> </w:t>
            </w:r>
            <w:r w:rsidR="002A236E">
              <w:rPr>
                <w:rFonts w:cstheme="minorHAnsi"/>
              </w:rPr>
              <w:t xml:space="preserve">gave some background into the idea of the </w:t>
            </w:r>
            <w:r w:rsidRPr="00DF6C26">
              <w:rPr>
                <w:rFonts w:cstheme="minorHAnsi"/>
              </w:rPr>
              <w:t xml:space="preserve"> Competency Centr</w:t>
            </w:r>
            <w:r w:rsidR="002A236E">
              <w:rPr>
                <w:rFonts w:cstheme="minorHAnsi"/>
              </w:rPr>
              <w:t>e</w:t>
            </w:r>
            <w:r w:rsidRPr="00DF6C26">
              <w:rPr>
                <w:rFonts w:cstheme="minorHAnsi"/>
              </w:rPr>
              <w:t xml:space="preserve">s. Ideally the </w:t>
            </w:r>
            <w:r w:rsidR="007B3181" w:rsidRPr="00DF6C26">
              <w:rPr>
                <w:rFonts w:cstheme="minorHAnsi"/>
              </w:rPr>
              <w:t>centres</w:t>
            </w:r>
            <w:r w:rsidRPr="00DF6C26">
              <w:rPr>
                <w:rFonts w:cstheme="minorHAnsi"/>
              </w:rPr>
              <w:t xml:space="preserve"> would serve as </w:t>
            </w:r>
            <w:r w:rsidR="002A236E">
              <w:rPr>
                <w:rFonts w:cstheme="minorHAnsi"/>
              </w:rPr>
              <w:t xml:space="preserve"> </w:t>
            </w:r>
            <w:r w:rsidRPr="00DF6C26">
              <w:rPr>
                <w:rFonts w:cstheme="minorHAnsi"/>
              </w:rPr>
              <w:t>one-stop shop</w:t>
            </w:r>
            <w:r w:rsidR="007B3181">
              <w:rPr>
                <w:rFonts w:cstheme="minorHAnsi"/>
              </w:rPr>
              <w:t>s</w:t>
            </w:r>
            <w:r w:rsidR="00DF6C26" w:rsidRPr="00DF6C26">
              <w:rPr>
                <w:rFonts w:cstheme="minorHAnsi"/>
              </w:rPr>
              <w:t xml:space="preserve"> for:</w:t>
            </w:r>
          </w:p>
          <w:p w14:paraId="418DE84F" w14:textId="77777777" w:rsidR="00DF6C26" w:rsidRPr="00DF6C26" w:rsidRDefault="00DF6C26" w:rsidP="00DF6C26">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 xml:space="preserve">Finance </w:t>
            </w:r>
            <w:r w:rsidRPr="00DF6C26">
              <w:rPr>
                <w:rFonts w:asciiTheme="minorHAnsi" w:hAnsiTheme="minorHAnsi" w:cstheme="minorHAnsi"/>
                <w:sz w:val="22"/>
                <w:szCs w:val="22"/>
              </w:rPr>
              <w:sym w:font="Wingdings" w:char="F0E0"/>
            </w:r>
            <w:r w:rsidRPr="00DF6C26">
              <w:rPr>
                <w:rFonts w:asciiTheme="minorHAnsi" w:hAnsiTheme="minorHAnsi" w:cstheme="minorHAnsi"/>
                <w:sz w:val="22"/>
                <w:szCs w:val="22"/>
              </w:rPr>
              <w:t xml:space="preserve"> one central contact point to apply for EU funding</w:t>
            </w:r>
            <w:r w:rsidR="003C257C">
              <w:rPr>
                <w:rFonts w:asciiTheme="minorHAnsi" w:hAnsiTheme="minorHAnsi" w:cstheme="minorHAnsi"/>
                <w:sz w:val="22"/>
                <w:szCs w:val="22"/>
              </w:rPr>
              <w:t>;</w:t>
            </w:r>
          </w:p>
          <w:p w14:paraId="7C15F889" w14:textId="77777777" w:rsidR="00DF6C26" w:rsidRPr="00DF6C26" w:rsidRDefault="00DF6C26" w:rsidP="00DF6C26">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 xml:space="preserve">Dissemination of best practices </w:t>
            </w:r>
            <w:r w:rsidRPr="00DF6C26">
              <w:rPr>
                <w:rFonts w:asciiTheme="minorHAnsi" w:hAnsiTheme="minorHAnsi" w:cstheme="minorHAnsi"/>
                <w:sz w:val="22"/>
                <w:szCs w:val="22"/>
              </w:rPr>
              <w:sym w:font="Wingdings" w:char="F0E0"/>
            </w:r>
            <w:r w:rsidRPr="00DF6C26">
              <w:rPr>
                <w:rFonts w:asciiTheme="minorHAnsi" w:hAnsiTheme="minorHAnsi" w:cstheme="minorHAnsi"/>
                <w:sz w:val="22"/>
                <w:szCs w:val="22"/>
              </w:rPr>
              <w:t xml:space="preserve"> </w:t>
            </w:r>
            <w:r w:rsidR="006710E4">
              <w:rPr>
                <w:rFonts w:asciiTheme="minorHAnsi" w:hAnsiTheme="minorHAnsi" w:cstheme="minorHAnsi"/>
                <w:sz w:val="22"/>
                <w:szCs w:val="22"/>
              </w:rPr>
              <w:t>need to be validated at</w:t>
            </w:r>
            <w:r w:rsidRPr="00DF6C26">
              <w:rPr>
                <w:rFonts w:asciiTheme="minorHAnsi" w:hAnsiTheme="minorHAnsi" w:cstheme="minorHAnsi"/>
                <w:sz w:val="22"/>
                <w:szCs w:val="22"/>
              </w:rPr>
              <w:t xml:space="preserve"> a local </w:t>
            </w:r>
            <w:r w:rsidR="003C257C">
              <w:rPr>
                <w:rFonts w:asciiTheme="minorHAnsi" w:hAnsiTheme="minorHAnsi" w:cstheme="minorHAnsi"/>
                <w:sz w:val="22"/>
                <w:szCs w:val="22"/>
              </w:rPr>
              <w:t>level;</w:t>
            </w:r>
          </w:p>
          <w:p w14:paraId="71EC97CD" w14:textId="77777777" w:rsidR="00DF6C26" w:rsidRPr="00DF6C26" w:rsidRDefault="00DF6C26" w:rsidP="00DF6C26">
            <w:pPr>
              <w:pStyle w:val="ListParagraph"/>
              <w:numPr>
                <w:ilvl w:val="0"/>
                <w:numId w:val="24"/>
              </w:numPr>
              <w:jc w:val="both"/>
              <w:rPr>
                <w:rFonts w:asciiTheme="minorHAnsi" w:hAnsiTheme="minorHAnsi" w:cstheme="minorHAnsi"/>
                <w:sz w:val="22"/>
                <w:szCs w:val="22"/>
              </w:rPr>
            </w:pPr>
            <w:r w:rsidRPr="00DF6C26">
              <w:rPr>
                <w:rFonts w:asciiTheme="minorHAnsi" w:hAnsiTheme="minorHAnsi" w:cstheme="minorHAnsi"/>
                <w:sz w:val="22"/>
                <w:szCs w:val="22"/>
              </w:rPr>
              <w:t xml:space="preserve">Renovation services </w:t>
            </w:r>
            <w:r w:rsidRPr="00DF6C26">
              <w:rPr>
                <w:rFonts w:asciiTheme="minorHAnsi" w:hAnsiTheme="minorHAnsi" w:cstheme="minorHAnsi"/>
                <w:sz w:val="22"/>
                <w:szCs w:val="22"/>
              </w:rPr>
              <w:sym w:font="Wingdings" w:char="F0E0"/>
            </w:r>
            <w:r w:rsidRPr="00DF6C26">
              <w:rPr>
                <w:rFonts w:asciiTheme="minorHAnsi" w:hAnsiTheme="minorHAnsi" w:cstheme="minorHAnsi"/>
                <w:sz w:val="22"/>
                <w:szCs w:val="22"/>
              </w:rPr>
              <w:t xml:space="preserve"> suggestion/database of people or a toolbox of </w:t>
            </w:r>
            <w:r w:rsidR="006710E4">
              <w:rPr>
                <w:rFonts w:asciiTheme="minorHAnsi" w:hAnsiTheme="minorHAnsi" w:cstheme="minorHAnsi"/>
                <w:sz w:val="22"/>
                <w:szCs w:val="22"/>
              </w:rPr>
              <w:t xml:space="preserve">trustworthy </w:t>
            </w:r>
            <w:r w:rsidRPr="00DF6C26">
              <w:rPr>
                <w:rFonts w:asciiTheme="minorHAnsi" w:hAnsiTheme="minorHAnsi" w:cstheme="minorHAnsi"/>
                <w:sz w:val="22"/>
                <w:szCs w:val="22"/>
              </w:rPr>
              <w:t xml:space="preserve">people </w:t>
            </w:r>
            <w:r w:rsidR="006710E4">
              <w:rPr>
                <w:rFonts w:asciiTheme="minorHAnsi" w:hAnsiTheme="minorHAnsi" w:cstheme="minorHAnsi"/>
                <w:sz w:val="22"/>
                <w:szCs w:val="22"/>
              </w:rPr>
              <w:t xml:space="preserve">one </w:t>
            </w:r>
            <w:r w:rsidRPr="00DF6C26">
              <w:rPr>
                <w:rFonts w:asciiTheme="minorHAnsi" w:hAnsiTheme="minorHAnsi" w:cstheme="minorHAnsi"/>
                <w:sz w:val="22"/>
                <w:szCs w:val="22"/>
              </w:rPr>
              <w:t xml:space="preserve">can turn to </w:t>
            </w:r>
            <w:r w:rsidR="006710E4">
              <w:rPr>
                <w:rFonts w:asciiTheme="minorHAnsi" w:hAnsiTheme="minorHAnsi" w:cstheme="minorHAnsi"/>
                <w:sz w:val="22"/>
                <w:szCs w:val="22"/>
              </w:rPr>
              <w:t>for</w:t>
            </w:r>
            <w:r w:rsidRPr="00DF6C26">
              <w:rPr>
                <w:rFonts w:asciiTheme="minorHAnsi" w:hAnsiTheme="minorHAnsi" w:cstheme="minorHAnsi"/>
                <w:sz w:val="22"/>
                <w:szCs w:val="22"/>
              </w:rPr>
              <w:t xml:space="preserve"> renovation issue</w:t>
            </w:r>
            <w:r w:rsidR="006710E4">
              <w:rPr>
                <w:rFonts w:asciiTheme="minorHAnsi" w:hAnsiTheme="minorHAnsi" w:cstheme="minorHAnsi"/>
                <w:sz w:val="22"/>
                <w:szCs w:val="22"/>
              </w:rPr>
              <w:t>s.</w:t>
            </w:r>
          </w:p>
          <w:p w14:paraId="1C889361" w14:textId="77777777" w:rsidR="00DF6C26" w:rsidRDefault="00DF6C26" w:rsidP="00DF6C26">
            <w:pPr>
              <w:jc w:val="both"/>
              <w:rPr>
                <w:rFonts w:cstheme="minorHAnsi"/>
              </w:rPr>
            </w:pPr>
          </w:p>
          <w:p w14:paraId="3E8AA61D" w14:textId="77777777" w:rsidR="007B3181" w:rsidRDefault="00DF6C26" w:rsidP="00DF6C26">
            <w:pPr>
              <w:jc w:val="both"/>
              <w:rPr>
                <w:rFonts w:cstheme="minorHAnsi"/>
              </w:rPr>
            </w:pPr>
            <w:r>
              <w:rPr>
                <w:rFonts w:cstheme="minorHAnsi"/>
              </w:rPr>
              <w:t xml:space="preserve">ADENE raised the question of the Renovation Wave’s agenda </w:t>
            </w:r>
            <w:r w:rsidR="007B3181">
              <w:rPr>
                <w:rFonts w:cstheme="minorHAnsi"/>
              </w:rPr>
              <w:t>i</w:t>
            </w:r>
            <w:r>
              <w:rPr>
                <w:rFonts w:cstheme="minorHAnsi"/>
              </w:rPr>
              <w:t>n the short</w:t>
            </w:r>
            <w:r w:rsidR="007B3181">
              <w:rPr>
                <w:rFonts w:cstheme="minorHAnsi"/>
              </w:rPr>
              <w:t>-</w:t>
            </w:r>
            <w:r>
              <w:rPr>
                <w:rFonts w:cstheme="minorHAnsi"/>
              </w:rPr>
              <w:t xml:space="preserve"> term and how just transition is linked to it. </w:t>
            </w:r>
          </w:p>
          <w:p w14:paraId="68137103" w14:textId="77777777" w:rsidR="004C21E1" w:rsidRDefault="00DF6C26" w:rsidP="004C21E1">
            <w:pPr>
              <w:jc w:val="both"/>
              <w:rPr>
                <w:rFonts w:cstheme="minorHAnsi"/>
              </w:rPr>
            </w:pPr>
            <w:proofErr w:type="spellStart"/>
            <w:r>
              <w:rPr>
                <w:rFonts w:cstheme="minorHAnsi"/>
              </w:rPr>
              <w:t>Karlis</w:t>
            </w:r>
            <w:proofErr w:type="spellEnd"/>
            <w:r>
              <w:rPr>
                <w:rFonts w:cstheme="minorHAnsi"/>
              </w:rPr>
              <w:t xml:space="preserve"> </w:t>
            </w:r>
            <w:r w:rsidR="007B3181">
              <w:rPr>
                <w:rFonts w:cstheme="minorHAnsi"/>
              </w:rPr>
              <w:t>replied</w:t>
            </w:r>
            <w:r>
              <w:rPr>
                <w:rFonts w:cstheme="minorHAnsi"/>
              </w:rPr>
              <w:t xml:space="preserve"> that for the short</w:t>
            </w:r>
            <w:r w:rsidR="007B3181">
              <w:rPr>
                <w:rFonts w:cstheme="minorHAnsi"/>
              </w:rPr>
              <w:t>-</w:t>
            </w:r>
            <w:r>
              <w:rPr>
                <w:rFonts w:cstheme="minorHAnsi"/>
              </w:rPr>
              <w:t xml:space="preserve">term, </w:t>
            </w:r>
            <w:r w:rsidR="007B3181">
              <w:rPr>
                <w:rFonts w:cstheme="minorHAnsi"/>
              </w:rPr>
              <w:t xml:space="preserve">relevant </w:t>
            </w:r>
            <w:r>
              <w:rPr>
                <w:rFonts w:cstheme="minorHAnsi"/>
              </w:rPr>
              <w:t>EU legislation</w:t>
            </w:r>
            <w:r w:rsidR="007B3181">
              <w:rPr>
                <w:rFonts w:cstheme="minorHAnsi"/>
              </w:rPr>
              <w:t xml:space="preserve"> (EED, RES Directive, EPBD, Eco-design &amp; label</w:t>
            </w:r>
            <w:r w:rsidR="004846AA">
              <w:rPr>
                <w:rFonts w:cstheme="minorHAnsi"/>
              </w:rPr>
              <w:t>l</w:t>
            </w:r>
            <w:r w:rsidR="007B3181">
              <w:rPr>
                <w:rFonts w:cstheme="minorHAnsi"/>
              </w:rPr>
              <w:t>ing) are currently b</w:t>
            </w:r>
            <w:r>
              <w:rPr>
                <w:rFonts w:cstheme="minorHAnsi"/>
              </w:rPr>
              <w:t xml:space="preserve">eing </w:t>
            </w:r>
            <w:r w:rsidR="007B3181">
              <w:rPr>
                <w:rFonts w:cstheme="minorHAnsi"/>
              </w:rPr>
              <w:t>reviewed</w:t>
            </w:r>
            <w:r>
              <w:rPr>
                <w:rFonts w:cstheme="minorHAnsi"/>
              </w:rPr>
              <w:t xml:space="preserve"> and an impact assessment</w:t>
            </w:r>
            <w:r w:rsidR="007B3181">
              <w:rPr>
                <w:rFonts w:cstheme="minorHAnsi"/>
              </w:rPr>
              <w:t xml:space="preserve"> on EU legislation</w:t>
            </w:r>
            <w:r>
              <w:rPr>
                <w:rFonts w:cstheme="minorHAnsi"/>
              </w:rPr>
              <w:t xml:space="preserve"> is </w:t>
            </w:r>
            <w:r w:rsidR="007B3181">
              <w:rPr>
                <w:rFonts w:cstheme="minorHAnsi"/>
              </w:rPr>
              <w:t>being carried out also relating to behaviour, taxation and energy performance certificates and audits. The revisions of the EED, RES Directive and EPBD will be finalised by July 2021.</w:t>
            </w:r>
            <w:r w:rsidR="00966468">
              <w:rPr>
                <w:rFonts w:cstheme="minorHAnsi"/>
              </w:rPr>
              <w:t xml:space="preserve"> </w:t>
            </w:r>
            <w:r w:rsidR="003C257C">
              <w:rPr>
                <w:rFonts w:cstheme="minorHAnsi"/>
              </w:rPr>
              <w:t>On the J</w:t>
            </w:r>
            <w:r>
              <w:rPr>
                <w:rFonts w:cstheme="minorHAnsi"/>
              </w:rPr>
              <w:t xml:space="preserve">ust </w:t>
            </w:r>
            <w:r w:rsidR="003C257C">
              <w:rPr>
                <w:rFonts w:cstheme="minorHAnsi"/>
              </w:rPr>
              <w:t>T</w:t>
            </w:r>
            <w:r>
              <w:rPr>
                <w:rFonts w:cstheme="minorHAnsi"/>
              </w:rPr>
              <w:t>ransition</w:t>
            </w:r>
            <w:r w:rsidR="003C257C">
              <w:rPr>
                <w:rFonts w:cstheme="minorHAnsi"/>
              </w:rPr>
              <w:t xml:space="preserve"> side e</w:t>
            </w:r>
            <w:r>
              <w:rPr>
                <w:rFonts w:cstheme="minorHAnsi"/>
              </w:rPr>
              <w:t>ligibility for infrastructure improvements</w:t>
            </w:r>
            <w:r w:rsidR="003C257C">
              <w:rPr>
                <w:rFonts w:cstheme="minorHAnsi"/>
              </w:rPr>
              <w:t xml:space="preserve"> will be important</w:t>
            </w:r>
            <w:r w:rsidR="004C21E1">
              <w:rPr>
                <w:rFonts w:cstheme="minorHAnsi"/>
              </w:rPr>
              <w:t xml:space="preserve"> </w:t>
            </w:r>
          </w:p>
          <w:p w14:paraId="4CE36F0F" w14:textId="77777777" w:rsidR="00907B66" w:rsidRPr="00DF6C26" w:rsidRDefault="00DF6C26" w:rsidP="004846AA">
            <w:pPr>
              <w:jc w:val="both"/>
              <w:rPr>
                <w:rFonts w:cstheme="minorHAnsi"/>
              </w:rPr>
            </w:pPr>
            <w:r>
              <w:rPr>
                <w:rFonts w:cstheme="minorHAnsi"/>
              </w:rPr>
              <w:t>IDA</w:t>
            </w:r>
            <w:r w:rsidR="007B3181">
              <w:rPr>
                <w:rFonts w:cstheme="minorHAnsi"/>
              </w:rPr>
              <w:t>E</w:t>
            </w:r>
            <w:r>
              <w:rPr>
                <w:rFonts w:cstheme="minorHAnsi"/>
              </w:rPr>
              <w:t xml:space="preserve"> aske</w:t>
            </w:r>
            <w:r w:rsidR="00390EA1">
              <w:rPr>
                <w:rFonts w:cstheme="minorHAnsi"/>
              </w:rPr>
              <w:t>d</w:t>
            </w:r>
            <w:r>
              <w:rPr>
                <w:rFonts w:cstheme="minorHAnsi"/>
              </w:rPr>
              <w:t xml:space="preserve"> about the financing mechanism of the Renovation Wave</w:t>
            </w:r>
            <w:r w:rsidR="004C21E1">
              <w:rPr>
                <w:rFonts w:cstheme="minorHAnsi"/>
              </w:rPr>
              <w:t xml:space="preserve">. </w:t>
            </w:r>
            <w:proofErr w:type="spellStart"/>
            <w:r w:rsidR="004C21E1">
              <w:rPr>
                <w:rFonts w:cstheme="minorHAnsi"/>
              </w:rPr>
              <w:t>Karlis</w:t>
            </w:r>
            <w:proofErr w:type="spellEnd"/>
            <w:r w:rsidR="004C21E1">
              <w:rPr>
                <w:rFonts w:cstheme="minorHAnsi"/>
              </w:rPr>
              <w:t xml:space="preserve"> replied that</w:t>
            </w:r>
            <w:r>
              <w:rPr>
                <w:rFonts w:cstheme="minorHAnsi"/>
              </w:rPr>
              <w:t xml:space="preserve"> 30% of the EU budget is directed to climate change</w:t>
            </w:r>
            <w:r w:rsidR="004C21E1">
              <w:rPr>
                <w:rFonts w:cstheme="minorHAnsi"/>
              </w:rPr>
              <w:t xml:space="preserve"> goals</w:t>
            </w:r>
            <w:r>
              <w:rPr>
                <w:rFonts w:cstheme="minorHAnsi"/>
              </w:rPr>
              <w:t xml:space="preserve">, </w:t>
            </w:r>
            <w:r w:rsidR="004C21E1">
              <w:rPr>
                <w:rFonts w:cstheme="minorHAnsi"/>
              </w:rPr>
              <w:t xml:space="preserve">(including </w:t>
            </w:r>
            <w:r>
              <w:rPr>
                <w:rFonts w:cstheme="minorHAnsi"/>
              </w:rPr>
              <w:t>renovation wave</w:t>
            </w:r>
            <w:r w:rsidR="004C21E1">
              <w:rPr>
                <w:rFonts w:cstheme="minorHAnsi"/>
              </w:rPr>
              <w:t xml:space="preserve">). There is the Recovery and Resilience Fund and the Just </w:t>
            </w:r>
            <w:proofErr w:type="spellStart"/>
            <w:r w:rsidR="004C21E1">
              <w:rPr>
                <w:rFonts w:cstheme="minorHAnsi"/>
              </w:rPr>
              <w:t>Transistion</w:t>
            </w:r>
            <w:proofErr w:type="spellEnd"/>
            <w:r w:rsidR="004C21E1">
              <w:rPr>
                <w:rFonts w:cstheme="minorHAnsi"/>
              </w:rPr>
              <w:t xml:space="preserve"> Mechanism and</w:t>
            </w:r>
            <w:r>
              <w:rPr>
                <w:rFonts w:cstheme="minorHAnsi"/>
              </w:rPr>
              <w:t xml:space="preserve"> there is a scope for private services and private equity and the European Investment Bank. </w:t>
            </w:r>
            <w:proofErr w:type="spellStart"/>
            <w:r w:rsidR="004C21E1">
              <w:rPr>
                <w:rFonts w:cstheme="minorHAnsi"/>
              </w:rPr>
              <w:t>Karlis</w:t>
            </w:r>
            <w:proofErr w:type="spellEnd"/>
            <w:r w:rsidR="004C21E1">
              <w:rPr>
                <w:rFonts w:cstheme="minorHAnsi"/>
              </w:rPr>
              <w:t xml:space="preserve"> offered to put the </w:t>
            </w:r>
            <w:proofErr w:type="spellStart"/>
            <w:r w:rsidR="004C21E1">
              <w:rPr>
                <w:rFonts w:cstheme="minorHAnsi"/>
              </w:rPr>
              <w:t>EnR</w:t>
            </w:r>
            <w:proofErr w:type="spellEnd"/>
            <w:r w:rsidR="004C21E1">
              <w:rPr>
                <w:rFonts w:cstheme="minorHAnsi"/>
              </w:rPr>
              <w:t xml:space="preserve"> in touch with t</w:t>
            </w:r>
            <w:r>
              <w:rPr>
                <w:rFonts w:cstheme="minorHAnsi"/>
              </w:rPr>
              <w:t>he EIB</w:t>
            </w:r>
            <w:r w:rsidR="004C21E1">
              <w:rPr>
                <w:rFonts w:cstheme="minorHAnsi"/>
              </w:rPr>
              <w:t xml:space="preserve">. Rebecca to follow up with </w:t>
            </w:r>
            <w:proofErr w:type="spellStart"/>
            <w:r w:rsidR="004C21E1">
              <w:rPr>
                <w:rFonts w:cstheme="minorHAnsi"/>
              </w:rPr>
              <w:lastRenderedPageBreak/>
              <w:t>Karlis</w:t>
            </w:r>
            <w:r w:rsidR="00907B66">
              <w:rPr>
                <w:rFonts w:cstheme="minorHAnsi"/>
              </w:rPr>
              <w:t>a</w:t>
            </w:r>
            <w:proofErr w:type="spellEnd"/>
            <w:r w:rsidR="00907B66">
              <w:rPr>
                <w:rFonts w:cstheme="minorHAnsi"/>
              </w:rPr>
              <w:t xml:space="preserve"> also regarding the possibility of organising a Round Table discussion with members of the Commission and the </w:t>
            </w:r>
            <w:proofErr w:type="spellStart"/>
            <w:r w:rsidR="00907B66">
              <w:rPr>
                <w:rFonts w:cstheme="minorHAnsi"/>
              </w:rPr>
              <w:t>EnR</w:t>
            </w:r>
            <w:proofErr w:type="spellEnd"/>
            <w:r w:rsidR="00907B66">
              <w:rPr>
                <w:rFonts w:cstheme="minorHAnsi"/>
              </w:rPr>
              <w:t>.</w:t>
            </w:r>
          </w:p>
        </w:tc>
        <w:tc>
          <w:tcPr>
            <w:tcW w:w="1689" w:type="dxa"/>
          </w:tcPr>
          <w:p w14:paraId="4C286CAA" w14:textId="77777777" w:rsidR="008F6AA0" w:rsidRDefault="008F6AA0" w:rsidP="00FB5ED6">
            <w:pPr>
              <w:rPr>
                <w:rFonts w:cstheme="minorHAnsi"/>
              </w:rPr>
            </w:pPr>
          </w:p>
          <w:p w14:paraId="45DD83E8" w14:textId="77777777" w:rsidR="00223A4A" w:rsidRDefault="00223A4A" w:rsidP="00FB5ED6">
            <w:pPr>
              <w:rPr>
                <w:rFonts w:cstheme="minorHAnsi"/>
              </w:rPr>
            </w:pPr>
          </w:p>
          <w:p w14:paraId="5E1A466D" w14:textId="77777777" w:rsidR="00223A4A" w:rsidRDefault="00223A4A" w:rsidP="00FB5ED6">
            <w:pPr>
              <w:rPr>
                <w:rFonts w:cstheme="minorHAnsi"/>
              </w:rPr>
            </w:pPr>
          </w:p>
          <w:p w14:paraId="310CBA0F" w14:textId="77777777" w:rsidR="00223A4A" w:rsidRDefault="00223A4A" w:rsidP="00FB5ED6">
            <w:pPr>
              <w:rPr>
                <w:rFonts w:cstheme="minorHAnsi"/>
              </w:rPr>
            </w:pPr>
          </w:p>
          <w:p w14:paraId="504AB1F5" w14:textId="77777777" w:rsidR="00223A4A" w:rsidRDefault="00223A4A" w:rsidP="00FB5ED6">
            <w:pPr>
              <w:rPr>
                <w:rFonts w:cstheme="minorHAnsi"/>
              </w:rPr>
            </w:pPr>
          </w:p>
          <w:p w14:paraId="5C99DC0B" w14:textId="77777777" w:rsidR="00223A4A" w:rsidRDefault="00223A4A" w:rsidP="00FB5ED6">
            <w:pPr>
              <w:rPr>
                <w:rFonts w:cstheme="minorHAnsi"/>
              </w:rPr>
            </w:pPr>
          </w:p>
          <w:p w14:paraId="159B7C3F" w14:textId="77777777" w:rsidR="00223A4A" w:rsidRDefault="00223A4A" w:rsidP="00FB5ED6">
            <w:pPr>
              <w:rPr>
                <w:rFonts w:cstheme="minorHAnsi"/>
              </w:rPr>
            </w:pPr>
          </w:p>
          <w:p w14:paraId="08FA4618" w14:textId="77777777" w:rsidR="00223A4A" w:rsidRDefault="00223A4A" w:rsidP="00FB5ED6">
            <w:pPr>
              <w:rPr>
                <w:rFonts w:cstheme="minorHAnsi"/>
              </w:rPr>
            </w:pPr>
          </w:p>
          <w:p w14:paraId="045FCBF5" w14:textId="77777777" w:rsidR="00223A4A" w:rsidRDefault="00223A4A" w:rsidP="00FB5ED6">
            <w:pPr>
              <w:rPr>
                <w:rFonts w:cstheme="minorHAnsi"/>
              </w:rPr>
            </w:pPr>
          </w:p>
          <w:p w14:paraId="6A20232F" w14:textId="77777777" w:rsidR="00223A4A" w:rsidRDefault="00223A4A" w:rsidP="00FB5ED6">
            <w:pPr>
              <w:rPr>
                <w:rFonts w:cstheme="minorHAnsi"/>
              </w:rPr>
            </w:pPr>
          </w:p>
          <w:p w14:paraId="6DF2B037" w14:textId="77777777" w:rsidR="00223A4A" w:rsidRDefault="00223A4A" w:rsidP="00FB5ED6">
            <w:pPr>
              <w:rPr>
                <w:rFonts w:cstheme="minorHAnsi"/>
              </w:rPr>
            </w:pPr>
          </w:p>
          <w:p w14:paraId="125F2EA3" w14:textId="77777777" w:rsidR="00223A4A" w:rsidRDefault="00223A4A" w:rsidP="00FB5ED6">
            <w:pPr>
              <w:rPr>
                <w:rFonts w:cstheme="minorHAnsi"/>
              </w:rPr>
            </w:pPr>
          </w:p>
          <w:p w14:paraId="688CD20B" w14:textId="77777777" w:rsidR="00223A4A" w:rsidRDefault="00223A4A" w:rsidP="00FB5ED6">
            <w:pPr>
              <w:rPr>
                <w:rFonts w:cstheme="minorHAnsi"/>
              </w:rPr>
            </w:pPr>
          </w:p>
          <w:p w14:paraId="7D62DDFD" w14:textId="77777777" w:rsidR="00223A4A" w:rsidRDefault="00223A4A" w:rsidP="00FB5ED6">
            <w:pPr>
              <w:rPr>
                <w:rFonts w:cstheme="minorHAnsi"/>
              </w:rPr>
            </w:pPr>
          </w:p>
          <w:p w14:paraId="54EB25A0" w14:textId="77777777" w:rsidR="00223A4A" w:rsidRDefault="00223A4A" w:rsidP="00FB5ED6">
            <w:pPr>
              <w:rPr>
                <w:rFonts w:cstheme="minorHAnsi"/>
              </w:rPr>
            </w:pPr>
          </w:p>
          <w:p w14:paraId="5C0F488F" w14:textId="77777777" w:rsidR="00223A4A" w:rsidRDefault="00223A4A" w:rsidP="00FB5ED6">
            <w:pPr>
              <w:rPr>
                <w:rFonts w:cstheme="minorHAnsi"/>
              </w:rPr>
            </w:pPr>
          </w:p>
          <w:p w14:paraId="515F8332" w14:textId="77777777" w:rsidR="00223A4A" w:rsidRDefault="00223A4A" w:rsidP="00FB5ED6">
            <w:pPr>
              <w:rPr>
                <w:rFonts w:cstheme="minorHAnsi"/>
              </w:rPr>
            </w:pPr>
          </w:p>
          <w:p w14:paraId="5838E88F" w14:textId="77777777" w:rsidR="00223A4A" w:rsidRDefault="00223A4A" w:rsidP="00FB5ED6">
            <w:pPr>
              <w:rPr>
                <w:rFonts w:cstheme="minorHAnsi"/>
              </w:rPr>
            </w:pPr>
          </w:p>
          <w:p w14:paraId="1A3E9629" w14:textId="77777777" w:rsidR="00223A4A" w:rsidRDefault="00223A4A" w:rsidP="00FB5ED6">
            <w:pPr>
              <w:rPr>
                <w:rFonts w:cstheme="minorHAnsi"/>
              </w:rPr>
            </w:pPr>
          </w:p>
          <w:p w14:paraId="6E135F0F" w14:textId="77777777" w:rsidR="00223A4A" w:rsidRDefault="00223A4A" w:rsidP="00FB5ED6">
            <w:pPr>
              <w:rPr>
                <w:rFonts w:cstheme="minorHAnsi"/>
              </w:rPr>
            </w:pPr>
          </w:p>
          <w:p w14:paraId="7832BD2E" w14:textId="77777777" w:rsidR="00223A4A" w:rsidRDefault="00223A4A" w:rsidP="00FB5ED6">
            <w:pPr>
              <w:rPr>
                <w:rFonts w:cstheme="minorHAnsi"/>
              </w:rPr>
            </w:pPr>
          </w:p>
          <w:p w14:paraId="4D907BEE" w14:textId="77777777" w:rsidR="00223A4A" w:rsidRDefault="00223A4A" w:rsidP="00FB5ED6">
            <w:pPr>
              <w:rPr>
                <w:rFonts w:cstheme="minorHAnsi"/>
              </w:rPr>
            </w:pPr>
          </w:p>
          <w:p w14:paraId="3AEF3ACB" w14:textId="77777777" w:rsidR="00223A4A" w:rsidRDefault="00223A4A" w:rsidP="00FB5ED6">
            <w:pPr>
              <w:rPr>
                <w:rFonts w:cstheme="minorHAnsi"/>
              </w:rPr>
            </w:pPr>
          </w:p>
          <w:p w14:paraId="06AF55B7" w14:textId="77777777" w:rsidR="00223A4A" w:rsidRDefault="00223A4A" w:rsidP="00FB5ED6">
            <w:pPr>
              <w:rPr>
                <w:rFonts w:cstheme="minorHAnsi"/>
              </w:rPr>
            </w:pPr>
          </w:p>
          <w:p w14:paraId="0F780A67" w14:textId="77777777" w:rsidR="00223A4A" w:rsidRDefault="00223A4A" w:rsidP="00FB5ED6">
            <w:pPr>
              <w:rPr>
                <w:rFonts w:cstheme="minorHAnsi"/>
              </w:rPr>
            </w:pPr>
          </w:p>
          <w:p w14:paraId="0B33B862" w14:textId="77777777" w:rsidR="00223A4A" w:rsidRDefault="00223A4A" w:rsidP="00FB5ED6">
            <w:pPr>
              <w:rPr>
                <w:rFonts w:cstheme="minorHAnsi"/>
              </w:rPr>
            </w:pPr>
          </w:p>
          <w:p w14:paraId="5A354C76" w14:textId="77777777" w:rsidR="00223A4A" w:rsidRDefault="00223A4A" w:rsidP="00FB5ED6">
            <w:pPr>
              <w:rPr>
                <w:rFonts w:cstheme="minorHAnsi"/>
              </w:rPr>
            </w:pPr>
          </w:p>
          <w:p w14:paraId="49C321EF" w14:textId="77777777" w:rsidR="00223A4A" w:rsidRDefault="00223A4A" w:rsidP="00FB5ED6">
            <w:pPr>
              <w:rPr>
                <w:rFonts w:cstheme="minorHAnsi"/>
              </w:rPr>
            </w:pPr>
          </w:p>
          <w:p w14:paraId="5DF9AA36" w14:textId="77777777" w:rsidR="004846AA" w:rsidRDefault="004846AA" w:rsidP="00FB5ED6">
            <w:pPr>
              <w:rPr>
                <w:rFonts w:cstheme="minorHAnsi"/>
              </w:rPr>
            </w:pPr>
          </w:p>
          <w:p w14:paraId="4E03B208" w14:textId="77777777" w:rsidR="004846AA" w:rsidRDefault="004846AA" w:rsidP="00FB5ED6">
            <w:pPr>
              <w:rPr>
                <w:rFonts w:cstheme="minorHAnsi"/>
              </w:rPr>
            </w:pPr>
          </w:p>
          <w:p w14:paraId="7ED1C3A1" w14:textId="77777777" w:rsidR="004846AA" w:rsidRDefault="004846AA" w:rsidP="00FB5ED6">
            <w:pPr>
              <w:rPr>
                <w:rFonts w:cstheme="minorHAnsi"/>
              </w:rPr>
            </w:pPr>
          </w:p>
          <w:p w14:paraId="504AF8D0" w14:textId="77777777" w:rsidR="004846AA" w:rsidRDefault="004846AA" w:rsidP="00FB5ED6">
            <w:pPr>
              <w:rPr>
                <w:rFonts w:cstheme="minorHAnsi"/>
              </w:rPr>
            </w:pPr>
          </w:p>
          <w:p w14:paraId="6738312E" w14:textId="77777777" w:rsidR="004846AA" w:rsidRDefault="004846AA" w:rsidP="00FB5ED6">
            <w:pPr>
              <w:rPr>
                <w:rFonts w:cstheme="minorHAnsi"/>
              </w:rPr>
            </w:pPr>
          </w:p>
          <w:p w14:paraId="71C3A7F2" w14:textId="77777777" w:rsidR="004846AA" w:rsidRDefault="004846AA" w:rsidP="00FB5ED6">
            <w:pPr>
              <w:rPr>
                <w:rFonts w:cstheme="minorHAnsi"/>
              </w:rPr>
            </w:pPr>
          </w:p>
          <w:p w14:paraId="7A0EE0E0" w14:textId="77777777" w:rsidR="004846AA" w:rsidRDefault="004846AA" w:rsidP="00FB5ED6">
            <w:pPr>
              <w:rPr>
                <w:rFonts w:cstheme="minorHAnsi"/>
              </w:rPr>
            </w:pPr>
          </w:p>
          <w:p w14:paraId="27D5FC38" w14:textId="77777777" w:rsidR="004846AA" w:rsidRDefault="004846AA" w:rsidP="00FB5ED6">
            <w:pPr>
              <w:rPr>
                <w:rFonts w:cstheme="minorHAnsi"/>
              </w:rPr>
            </w:pPr>
          </w:p>
          <w:p w14:paraId="5739BA26" w14:textId="77777777" w:rsidR="00223A4A" w:rsidRDefault="00223A4A" w:rsidP="00FB5ED6">
            <w:pPr>
              <w:rPr>
                <w:rFonts w:cstheme="minorHAnsi"/>
              </w:rPr>
            </w:pPr>
            <w:r>
              <w:rPr>
                <w:rFonts w:cstheme="minorHAnsi"/>
              </w:rPr>
              <w:t>EST</w:t>
            </w:r>
          </w:p>
          <w:p w14:paraId="5CA71A6C" w14:textId="77777777" w:rsidR="004846AA" w:rsidRDefault="004846AA" w:rsidP="00FB5ED6">
            <w:pPr>
              <w:rPr>
                <w:rFonts w:cstheme="minorHAnsi"/>
              </w:rPr>
            </w:pPr>
          </w:p>
          <w:p w14:paraId="11AD7A2D" w14:textId="77777777" w:rsidR="004846AA" w:rsidRDefault="004846AA" w:rsidP="00FB5ED6">
            <w:pPr>
              <w:rPr>
                <w:rFonts w:cstheme="minorHAnsi"/>
              </w:rPr>
            </w:pPr>
          </w:p>
          <w:p w14:paraId="4734DB20" w14:textId="77777777" w:rsidR="004846AA" w:rsidRDefault="004846AA" w:rsidP="00FB5ED6">
            <w:pPr>
              <w:rPr>
                <w:rFonts w:cstheme="minorHAnsi"/>
              </w:rPr>
            </w:pPr>
          </w:p>
          <w:p w14:paraId="51C73F1A" w14:textId="77777777" w:rsidR="004846AA" w:rsidRDefault="004846AA" w:rsidP="00FB5ED6">
            <w:pPr>
              <w:rPr>
                <w:rFonts w:cstheme="minorHAnsi"/>
              </w:rPr>
            </w:pPr>
            <w:r>
              <w:rPr>
                <w:rFonts w:cstheme="minorHAnsi"/>
              </w:rPr>
              <w:t>All</w:t>
            </w:r>
          </w:p>
          <w:p w14:paraId="63CCB889" w14:textId="77777777" w:rsidR="007E16CF" w:rsidRDefault="007E16CF" w:rsidP="00FB5ED6">
            <w:pPr>
              <w:rPr>
                <w:rFonts w:cstheme="minorHAnsi"/>
              </w:rPr>
            </w:pPr>
          </w:p>
          <w:p w14:paraId="3FD055C8" w14:textId="77777777" w:rsidR="007E16CF" w:rsidRDefault="007E16CF" w:rsidP="00FB5ED6">
            <w:pPr>
              <w:rPr>
                <w:rFonts w:cstheme="minorHAnsi"/>
              </w:rPr>
            </w:pPr>
          </w:p>
          <w:p w14:paraId="3677B6B8" w14:textId="77777777" w:rsidR="007E16CF" w:rsidRDefault="007E16CF" w:rsidP="00FB5ED6">
            <w:pPr>
              <w:rPr>
                <w:rFonts w:cstheme="minorHAnsi"/>
              </w:rPr>
            </w:pPr>
          </w:p>
          <w:p w14:paraId="29A97B40" w14:textId="77777777" w:rsidR="007E16CF" w:rsidRDefault="007E16CF" w:rsidP="00FB5ED6">
            <w:pPr>
              <w:rPr>
                <w:rFonts w:cstheme="minorHAnsi"/>
              </w:rPr>
            </w:pPr>
          </w:p>
          <w:p w14:paraId="65EA07E3" w14:textId="77777777" w:rsidR="007E16CF" w:rsidRDefault="007E16CF" w:rsidP="00FB5ED6">
            <w:pPr>
              <w:rPr>
                <w:rFonts w:cstheme="minorHAnsi"/>
              </w:rPr>
            </w:pPr>
          </w:p>
          <w:p w14:paraId="5E3D6DCC" w14:textId="77777777" w:rsidR="007E16CF" w:rsidRDefault="007E16CF" w:rsidP="00FB5ED6">
            <w:pPr>
              <w:rPr>
                <w:rFonts w:cstheme="minorHAnsi"/>
              </w:rPr>
            </w:pPr>
          </w:p>
          <w:p w14:paraId="75AA1F3F" w14:textId="77777777" w:rsidR="007E16CF" w:rsidRDefault="007E16CF" w:rsidP="00FB5ED6">
            <w:pPr>
              <w:rPr>
                <w:rFonts w:cstheme="minorHAnsi"/>
              </w:rPr>
            </w:pPr>
          </w:p>
          <w:p w14:paraId="1A7DA28F" w14:textId="77777777" w:rsidR="007E16CF" w:rsidRDefault="007E16CF" w:rsidP="00FB5ED6">
            <w:pPr>
              <w:rPr>
                <w:rFonts w:cstheme="minorHAnsi"/>
              </w:rPr>
            </w:pPr>
          </w:p>
          <w:p w14:paraId="60D2065D" w14:textId="77777777" w:rsidR="007E16CF" w:rsidRDefault="007E16CF" w:rsidP="00FB5ED6">
            <w:pPr>
              <w:rPr>
                <w:rFonts w:cstheme="minorHAnsi"/>
              </w:rPr>
            </w:pPr>
          </w:p>
          <w:p w14:paraId="744B0363" w14:textId="77777777" w:rsidR="007E16CF" w:rsidRDefault="007E16CF" w:rsidP="00FB5ED6">
            <w:pPr>
              <w:rPr>
                <w:rFonts w:cstheme="minorHAnsi"/>
              </w:rPr>
            </w:pPr>
          </w:p>
          <w:p w14:paraId="7CCDD27D" w14:textId="77777777" w:rsidR="007E16CF" w:rsidRDefault="007E16CF" w:rsidP="00FB5ED6">
            <w:pPr>
              <w:rPr>
                <w:rFonts w:cstheme="minorHAnsi"/>
              </w:rPr>
            </w:pPr>
          </w:p>
          <w:p w14:paraId="7F110A68" w14:textId="77777777" w:rsidR="007E16CF" w:rsidRDefault="007E16CF" w:rsidP="00FB5ED6">
            <w:pPr>
              <w:rPr>
                <w:rFonts w:cstheme="minorHAnsi"/>
              </w:rPr>
            </w:pPr>
          </w:p>
          <w:p w14:paraId="4BC92181" w14:textId="77777777" w:rsidR="003C257C" w:rsidRDefault="003C257C" w:rsidP="00FB5ED6">
            <w:pPr>
              <w:rPr>
                <w:rFonts w:cstheme="minorHAnsi"/>
              </w:rPr>
            </w:pPr>
          </w:p>
          <w:p w14:paraId="7E173717" w14:textId="77777777" w:rsidR="007E16CF" w:rsidRDefault="007E16CF" w:rsidP="00FB5ED6">
            <w:pPr>
              <w:rPr>
                <w:rFonts w:cstheme="minorHAnsi"/>
              </w:rPr>
            </w:pPr>
          </w:p>
          <w:p w14:paraId="5BA95667" w14:textId="77777777" w:rsidR="004C21E1" w:rsidRDefault="004C21E1" w:rsidP="00FB5ED6">
            <w:pPr>
              <w:rPr>
                <w:rFonts w:cstheme="minorHAnsi"/>
              </w:rPr>
            </w:pPr>
          </w:p>
          <w:p w14:paraId="0A64A0BC" w14:textId="77777777" w:rsidR="004C21E1" w:rsidRDefault="004C21E1" w:rsidP="00FB5ED6">
            <w:pPr>
              <w:rPr>
                <w:rFonts w:cstheme="minorHAnsi"/>
              </w:rPr>
            </w:pPr>
          </w:p>
          <w:p w14:paraId="517714AD" w14:textId="77777777" w:rsidR="004C21E1" w:rsidRDefault="004C21E1" w:rsidP="00FB5ED6">
            <w:pPr>
              <w:rPr>
                <w:rFonts w:cstheme="minorHAnsi"/>
              </w:rPr>
            </w:pPr>
          </w:p>
          <w:p w14:paraId="60611C85" w14:textId="77777777" w:rsidR="004C21E1" w:rsidRDefault="004C21E1" w:rsidP="00FB5ED6">
            <w:pPr>
              <w:rPr>
                <w:rFonts w:cstheme="minorHAnsi"/>
              </w:rPr>
            </w:pPr>
          </w:p>
          <w:p w14:paraId="088FF4D5" w14:textId="77777777" w:rsidR="004C21E1" w:rsidRDefault="004C21E1" w:rsidP="00FB5ED6">
            <w:pPr>
              <w:rPr>
                <w:rFonts w:cstheme="minorHAnsi"/>
              </w:rPr>
            </w:pPr>
          </w:p>
          <w:p w14:paraId="15B0530B" w14:textId="77777777" w:rsidR="004C21E1" w:rsidRDefault="004C21E1" w:rsidP="00FB5ED6">
            <w:pPr>
              <w:rPr>
                <w:rFonts w:cstheme="minorHAnsi"/>
              </w:rPr>
            </w:pPr>
          </w:p>
          <w:p w14:paraId="286E814C" w14:textId="77777777" w:rsidR="004C21E1" w:rsidRDefault="004C21E1" w:rsidP="00FB5ED6">
            <w:pPr>
              <w:rPr>
                <w:rFonts w:cstheme="minorHAnsi"/>
              </w:rPr>
            </w:pPr>
          </w:p>
          <w:p w14:paraId="32631235" w14:textId="77777777" w:rsidR="004C21E1" w:rsidRDefault="004C21E1" w:rsidP="00FB5ED6">
            <w:pPr>
              <w:rPr>
                <w:rFonts w:cstheme="minorHAnsi"/>
              </w:rPr>
            </w:pPr>
          </w:p>
          <w:p w14:paraId="1DBE4DAD" w14:textId="77777777" w:rsidR="004C21E1" w:rsidRDefault="004C21E1" w:rsidP="00FB5ED6">
            <w:pPr>
              <w:rPr>
                <w:rFonts w:cstheme="minorHAnsi"/>
              </w:rPr>
            </w:pPr>
          </w:p>
          <w:p w14:paraId="28B6B832" w14:textId="77777777" w:rsidR="004C21E1" w:rsidRDefault="004C21E1" w:rsidP="00FB5ED6">
            <w:pPr>
              <w:rPr>
                <w:rFonts w:cstheme="minorHAnsi"/>
              </w:rPr>
            </w:pPr>
          </w:p>
          <w:p w14:paraId="04C5218C" w14:textId="77777777" w:rsidR="004C21E1" w:rsidRDefault="004C21E1" w:rsidP="00FB5ED6">
            <w:pPr>
              <w:rPr>
                <w:rFonts w:cstheme="minorHAnsi"/>
              </w:rPr>
            </w:pPr>
          </w:p>
          <w:p w14:paraId="19A4A0FF" w14:textId="77777777" w:rsidR="004C21E1" w:rsidRDefault="004C21E1" w:rsidP="00FB5ED6">
            <w:pPr>
              <w:rPr>
                <w:rFonts w:cstheme="minorHAnsi"/>
              </w:rPr>
            </w:pPr>
          </w:p>
          <w:p w14:paraId="5BC125C2" w14:textId="77777777" w:rsidR="004C21E1" w:rsidRDefault="004C21E1" w:rsidP="00FB5ED6">
            <w:pPr>
              <w:rPr>
                <w:rFonts w:cstheme="minorHAnsi"/>
              </w:rPr>
            </w:pPr>
          </w:p>
          <w:p w14:paraId="1BD27C7D" w14:textId="77777777" w:rsidR="004C21E1" w:rsidRDefault="004C21E1" w:rsidP="00FB5ED6">
            <w:pPr>
              <w:rPr>
                <w:rFonts w:cstheme="minorHAnsi"/>
              </w:rPr>
            </w:pPr>
          </w:p>
          <w:p w14:paraId="74FE884C" w14:textId="77777777" w:rsidR="004C21E1" w:rsidRDefault="004C21E1" w:rsidP="00FB5ED6">
            <w:pPr>
              <w:rPr>
                <w:rFonts w:cstheme="minorHAnsi"/>
              </w:rPr>
            </w:pPr>
          </w:p>
          <w:p w14:paraId="63BFB0FC" w14:textId="77777777" w:rsidR="004C21E1" w:rsidRDefault="004C21E1" w:rsidP="00FB5ED6">
            <w:pPr>
              <w:rPr>
                <w:rFonts w:cstheme="minorHAnsi"/>
              </w:rPr>
            </w:pPr>
          </w:p>
          <w:p w14:paraId="4BF5AA9C" w14:textId="77777777" w:rsidR="004C21E1" w:rsidRDefault="004C21E1" w:rsidP="00FB5ED6">
            <w:pPr>
              <w:rPr>
                <w:rFonts w:cstheme="minorHAnsi"/>
              </w:rPr>
            </w:pPr>
          </w:p>
          <w:p w14:paraId="2A9EEE34" w14:textId="77777777" w:rsidR="004C21E1" w:rsidRDefault="004C21E1" w:rsidP="00FB5ED6">
            <w:pPr>
              <w:rPr>
                <w:rFonts w:cstheme="minorHAnsi"/>
              </w:rPr>
            </w:pPr>
          </w:p>
          <w:p w14:paraId="2E24F7F7" w14:textId="77777777" w:rsidR="004C21E1" w:rsidRDefault="004C21E1" w:rsidP="00FB5ED6">
            <w:pPr>
              <w:rPr>
                <w:rFonts w:cstheme="minorHAnsi"/>
              </w:rPr>
            </w:pPr>
          </w:p>
          <w:p w14:paraId="5B49859C" w14:textId="77777777" w:rsidR="004C21E1" w:rsidRDefault="004C21E1" w:rsidP="00FB5ED6">
            <w:pPr>
              <w:rPr>
                <w:rFonts w:cstheme="minorHAnsi"/>
              </w:rPr>
            </w:pPr>
          </w:p>
          <w:p w14:paraId="2E97AB6F" w14:textId="77777777" w:rsidR="004C21E1" w:rsidRDefault="004C21E1" w:rsidP="00FB5ED6">
            <w:pPr>
              <w:rPr>
                <w:rFonts w:cstheme="minorHAnsi"/>
              </w:rPr>
            </w:pPr>
          </w:p>
          <w:p w14:paraId="0B987B2C" w14:textId="77777777" w:rsidR="004C21E1" w:rsidRDefault="004C21E1" w:rsidP="00FB5ED6">
            <w:pPr>
              <w:rPr>
                <w:rFonts w:cstheme="minorHAnsi"/>
              </w:rPr>
            </w:pPr>
          </w:p>
          <w:p w14:paraId="73BA0326" w14:textId="77777777" w:rsidR="004C21E1" w:rsidRDefault="004C21E1" w:rsidP="00FB5ED6">
            <w:pPr>
              <w:rPr>
                <w:rFonts w:cstheme="minorHAnsi"/>
              </w:rPr>
            </w:pPr>
          </w:p>
          <w:p w14:paraId="4217C38A" w14:textId="77777777" w:rsidR="004C21E1" w:rsidRDefault="004C21E1" w:rsidP="00FB5ED6">
            <w:pPr>
              <w:rPr>
                <w:rFonts w:cstheme="minorHAnsi"/>
              </w:rPr>
            </w:pPr>
          </w:p>
          <w:p w14:paraId="24B54CFE" w14:textId="77777777" w:rsidR="004C21E1" w:rsidRDefault="004C21E1" w:rsidP="00FB5ED6">
            <w:pPr>
              <w:rPr>
                <w:rFonts w:cstheme="minorHAnsi"/>
              </w:rPr>
            </w:pPr>
          </w:p>
          <w:p w14:paraId="5A57672A" w14:textId="77777777" w:rsidR="004C21E1" w:rsidRDefault="004C21E1" w:rsidP="00FB5ED6">
            <w:pPr>
              <w:rPr>
                <w:rFonts w:cstheme="minorHAnsi"/>
              </w:rPr>
            </w:pPr>
          </w:p>
          <w:p w14:paraId="661DAD9E" w14:textId="77777777" w:rsidR="004C21E1" w:rsidRDefault="004C21E1" w:rsidP="00FB5ED6">
            <w:pPr>
              <w:rPr>
                <w:rFonts w:cstheme="minorHAnsi"/>
              </w:rPr>
            </w:pPr>
          </w:p>
          <w:p w14:paraId="1B9A6DCD" w14:textId="77777777" w:rsidR="004C21E1" w:rsidRDefault="004C21E1" w:rsidP="00FB5ED6">
            <w:pPr>
              <w:rPr>
                <w:rFonts w:cstheme="minorHAnsi"/>
              </w:rPr>
            </w:pPr>
          </w:p>
          <w:p w14:paraId="0E731E6D" w14:textId="77777777" w:rsidR="004C21E1" w:rsidRDefault="004C21E1" w:rsidP="00FB5ED6">
            <w:pPr>
              <w:rPr>
                <w:rFonts w:cstheme="minorHAnsi"/>
              </w:rPr>
            </w:pPr>
          </w:p>
          <w:p w14:paraId="716303FA" w14:textId="77777777" w:rsidR="004C21E1" w:rsidRDefault="004C21E1" w:rsidP="00FB5ED6">
            <w:pPr>
              <w:rPr>
                <w:rFonts w:cstheme="minorHAnsi"/>
              </w:rPr>
            </w:pPr>
          </w:p>
          <w:p w14:paraId="7E9C797D" w14:textId="77777777" w:rsidR="004C21E1" w:rsidRDefault="004C21E1" w:rsidP="00FB5ED6">
            <w:pPr>
              <w:rPr>
                <w:rFonts w:cstheme="minorHAnsi"/>
              </w:rPr>
            </w:pPr>
          </w:p>
          <w:p w14:paraId="53EDB15C" w14:textId="77777777" w:rsidR="004C21E1" w:rsidRDefault="004C21E1" w:rsidP="00FB5ED6">
            <w:pPr>
              <w:rPr>
                <w:rFonts w:cstheme="minorHAnsi"/>
              </w:rPr>
            </w:pPr>
          </w:p>
          <w:p w14:paraId="60BA077D" w14:textId="77777777" w:rsidR="004C21E1" w:rsidRDefault="004C21E1" w:rsidP="00FB5ED6">
            <w:pPr>
              <w:rPr>
                <w:rFonts w:cstheme="minorHAnsi"/>
              </w:rPr>
            </w:pPr>
          </w:p>
          <w:p w14:paraId="5BBE23EB" w14:textId="77777777" w:rsidR="004C21E1" w:rsidRDefault="004C21E1" w:rsidP="00FB5ED6">
            <w:pPr>
              <w:rPr>
                <w:rFonts w:cstheme="minorHAnsi"/>
              </w:rPr>
            </w:pPr>
          </w:p>
          <w:p w14:paraId="2874E296" w14:textId="77777777" w:rsidR="004C21E1" w:rsidRPr="00450F97" w:rsidRDefault="004C21E1" w:rsidP="00FB5ED6">
            <w:pPr>
              <w:rPr>
                <w:rFonts w:cstheme="minorHAnsi"/>
              </w:rPr>
            </w:pPr>
            <w:r>
              <w:rPr>
                <w:rFonts w:cstheme="minorHAnsi"/>
              </w:rPr>
              <w:t>Rebecca</w:t>
            </w:r>
          </w:p>
        </w:tc>
      </w:tr>
      <w:tr w:rsidR="00797027" w:rsidRPr="00450F97" w14:paraId="1A24529B" w14:textId="77777777" w:rsidTr="00992F8B">
        <w:tc>
          <w:tcPr>
            <w:tcW w:w="641" w:type="dxa"/>
          </w:tcPr>
          <w:p w14:paraId="607136C9" w14:textId="77777777" w:rsidR="00797027" w:rsidRDefault="00797027" w:rsidP="00FB5ED6">
            <w:pPr>
              <w:rPr>
                <w:rFonts w:cstheme="minorHAnsi"/>
                <w:b/>
              </w:rPr>
            </w:pPr>
            <w:r>
              <w:rPr>
                <w:rFonts w:cstheme="minorHAnsi"/>
                <w:b/>
              </w:rPr>
              <w:lastRenderedPageBreak/>
              <w:t>6.</w:t>
            </w:r>
          </w:p>
        </w:tc>
        <w:tc>
          <w:tcPr>
            <w:tcW w:w="6686" w:type="dxa"/>
          </w:tcPr>
          <w:p w14:paraId="724F9C07" w14:textId="77777777" w:rsidR="00797027" w:rsidRDefault="00797027" w:rsidP="00797027">
            <w:pPr>
              <w:rPr>
                <w:rFonts w:cstheme="minorHAnsi"/>
                <w:bCs/>
              </w:rPr>
            </w:pPr>
            <w:r>
              <w:rPr>
                <w:rFonts w:cstheme="minorHAnsi"/>
                <w:b/>
                <w:bCs/>
              </w:rPr>
              <w:t>Wrap-up &amp; Closing</w:t>
            </w:r>
            <w:r>
              <w:rPr>
                <w:rFonts w:cstheme="minorHAnsi"/>
                <w:b/>
                <w:bCs/>
              </w:rPr>
              <w:br/>
            </w:r>
            <w:r w:rsidR="002E4EA3" w:rsidRPr="008C44FF">
              <w:rPr>
                <w:rFonts w:cstheme="minorHAnsi"/>
                <w:bCs/>
              </w:rPr>
              <w:t xml:space="preserve">Barto thanked everyone for </w:t>
            </w:r>
            <w:r w:rsidR="008C44FF" w:rsidRPr="008C44FF">
              <w:rPr>
                <w:rFonts w:cstheme="minorHAnsi"/>
                <w:bCs/>
              </w:rPr>
              <w:t xml:space="preserve">attending the second day of the </w:t>
            </w:r>
            <w:r w:rsidR="00DF6C26">
              <w:rPr>
                <w:rFonts w:cstheme="minorHAnsi"/>
                <w:bCs/>
              </w:rPr>
              <w:t xml:space="preserve">online </w:t>
            </w:r>
            <w:r w:rsidR="008C44FF" w:rsidRPr="008C44FF">
              <w:rPr>
                <w:rFonts w:cstheme="minorHAnsi"/>
                <w:bCs/>
              </w:rPr>
              <w:t>Regular Meeting</w:t>
            </w:r>
            <w:r w:rsidR="004A703B">
              <w:rPr>
                <w:rFonts w:cstheme="minorHAnsi"/>
                <w:bCs/>
              </w:rPr>
              <w:t xml:space="preserve"> and for the most inspirational discussion with </w:t>
            </w:r>
            <w:proofErr w:type="spellStart"/>
            <w:r w:rsidR="004A703B">
              <w:rPr>
                <w:rFonts w:cstheme="minorHAnsi"/>
                <w:bCs/>
              </w:rPr>
              <w:t>Karlis</w:t>
            </w:r>
            <w:proofErr w:type="spellEnd"/>
            <w:r w:rsidR="004A703B">
              <w:rPr>
                <w:rFonts w:cstheme="minorHAnsi"/>
                <w:bCs/>
              </w:rPr>
              <w:t xml:space="preserve"> Goldstein. The first steps have been made for creating our library of </w:t>
            </w:r>
            <w:proofErr w:type="spellStart"/>
            <w:r w:rsidR="004A703B">
              <w:rPr>
                <w:rFonts w:cstheme="minorHAnsi"/>
                <w:bCs/>
              </w:rPr>
              <w:t>EnR</w:t>
            </w:r>
            <w:proofErr w:type="spellEnd"/>
            <w:r w:rsidR="004A703B">
              <w:rPr>
                <w:rFonts w:cstheme="minorHAnsi"/>
                <w:bCs/>
              </w:rPr>
              <w:t xml:space="preserve"> best practices. We will look into how to align this/ provide input to the competency centres idea of the Commission</w:t>
            </w:r>
            <w:r w:rsidR="00263FB5">
              <w:rPr>
                <w:rFonts w:cstheme="minorHAnsi"/>
                <w:bCs/>
              </w:rPr>
              <w:t xml:space="preserve">. </w:t>
            </w:r>
          </w:p>
          <w:p w14:paraId="73219EAB" w14:textId="77777777" w:rsidR="00263FB5" w:rsidRPr="008C44FF" w:rsidRDefault="00263FB5" w:rsidP="00797027">
            <w:pPr>
              <w:rPr>
                <w:rFonts w:cstheme="minorHAnsi"/>
                <w:bCs/>
              </w:rPr>
            </w:pPr>
            <w:r>
              <w:rPr>
                <w:rFonts w:cstheme="minorHAnsi"/>
                <w:bCs/>
              </w:rPr>
              <w:t xml:space="preserve">He also thanked the WG Chairs, the backbone of our network for their efforts and continued support. </w:t>
            </w:r>
          </w:p>
          <w:p w14:paraId="6BD0F623" w14:textId="77777777" w:rsidR="00797027" w:rsidRPr="00797027" w:rsidRDefault="00797027" w:rsidP="00263FB5">
            <w:pPr>
              <w:rPr>
                <w:rFonts w:cstheme="minorHAnsi"/>
                <w:b/>
                <w:bCs/>
              </w:rPr>
            </w:pPr>
          </w:p>
        </w:tc>
        <w:tc>
          <w:tcPr>
            <w:tcW w:w="1689" w:type="dxa"/>
          </w:tcPr>
          <w:p w14:paraId="4A7F8BD5" w14:textId="77777777" w:rsidR="00797027" w:rsidRPr="00450F97" w:rsidRDefault="00797027" w:rsidP="00FB5ED6">
            <w:pPr>
              <w:rPr>
                <w:rFonts w:cstheme="minorHAnsi"/>
              </w:rPr>
            </w:pPr>
          </w:p>
        </w:tc>
      </w:tr>
    </w:tbl>
    <w:p w14:paraId="7E81D12E" w14:textId="77777777" w:rsidR="00995C4B" w:rsidRDefault="00995C4B" w:rsidP="001113D8">
      <w:pPr>
        <w:rPr>
          <w:rFonts w:cstheme="minorHAnsi"/>
        </w:rPr>
      </w:pPr>
    </w:p>
    <w:p w14:paraId="5542DFD9" w14:textId="77777777" w:rsidR="000E0D5F" w:rsidRDefault="000E0D5F" w:rsidP="001113D8">
      <w:pPr>
        <w:rPr>
          <w:rFonts w:cstheme="minorHAnsi"/>
        </w:rPr>
      </w:pPr>
    </w:p>
    <w:sectPr w:rsidR="000E0D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8EE1" w14:textId="77777777" w:rsidR="002E5E74" w:rsidRDefault="002E5E74" w:rsidP="008D20B0">
      <w:pPr>
        <w:spacing w:after="0" w:line="240" w:lineRule="auto"/>
      </w:pPr>
      <w:r>
        <w:separator/>
      </w:r>
    </w:p>
  </w:endnote>
  <w:endnote w:type="continuationSeparator" w:id="0">
    <w:p w14:paraId="06E9BCA9" w14:textId="77777777" w:rsidR="002E5E74" w:rsidRDefault="002E5E74" w:rsidP="008D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339776"/>
      <w:docPartObj>
        <w:docPartGallery w:val="Page Numbers (Bottom of Page)"/>
        <w:docPartUnique/>
      </w:docPartObj>
    </w:sdtPr>
    <w:sdtEndPr/>
    <w:sdtContent>
      <w:p w14:paraId="5DF98945" w14:textId="77777777" w:rsidR="002E5E74" w:rsidRDefault="002E5E74">
        <w:pPr>
          <w:pStyle w:val="Footer"/>
          <w:jc w:val="right"/>
        </w:pPr>
        <w:r>
          <w:fldChar w:fldCharType="begin"/>
        </w:r>
        <w:r>
          <w:instrText>PAGE   \* MERGEFORMAT</w:instrText>
        </w:r>
        <w:r>
          <w:fldChar w:fldCharType="separate"/>
        </w:r>
        <w:r w:rsidRPr="008D20B0">
          <w:rPr>
            <w:lang w:val="en-US"/>
          </w:rPr>
          <w:t>2</w:t>
        </w:r>
        <w:r>
          <w:fldChar w:fldCharType="end"/>
        </w:r>
      </w:p>
    </w:sdtContent>
  </w:sdt>
  <w:p w14:paraId="4913FB26" w14:textId="77777777" w:rsidR="002E5E74" w:rsidRPr="008D20B0" w:rsidRDefault="002E5E74" w:rsidP="008D20B0">
    <w:pPr>
      <w:pStyle w:val="Footer"/>
      <w:jc w:val="center"/>
      <w:rPr>
        <w:i/>
        <w:iCs/>
      </w:rPr>
    </w:pPr>
    <w:r w:rsidRPr="008D20B0">
      <w:rPr>
        <w:i/>
        <w:iCs/>
      </w:rPr>
      <w:t xml:space="preserve">Minutes of Online Regular </w:t>
    </w:r>
    <w:proofErr w:type="spellStart"/>
    <w:r w:rsidRPr="008D20B0">
      <w:rPr>
        <w:i/>
        <w:iCs/>
      </w:rPr>
      <w:t>EnR</w:t>
    </w:r>
    <w:proofErr w:type="spellEnd"/>
    <w:r w:rsidRPr="008D20B0">
      <w:rPr>
        <w:i/>
        <w:iCs/>
      </w:rPr>
      <w:t xml:space="preserve"> meeting M67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0D4C8" w14:textId="77777777" w:rsidR="002E5E74" w:rsidRDefault="002E5E74" w:rsidP="008D20B0">
      <w:pPr>
        <w:spacing w:after="0" w:line="240" w:lineRule="auto"/>
      </w:pPr>
      <w:r>
        <w:separator/>
      </w:r>
    </w:p>
  </w:footnote>
  <w:footnote w:type="continuationSeparator" w:id="0">
    <w:p w14:paraId="18172290" w14:textId="77777777" w:rsidR="002E5E74" w:rsidRDefault="002E5E74" w:rsidP="008D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096"/>
    <w:multiLevelType w:val="hybridMultilevel"/>
    <w:tmpl w:val="36DAC66C"/>
    <w:lvl w:ilvl="0" w:tplc="A9EC4D86">
      <w:start w:val="1"/>
      <w:numFmt w:val="bullet"/>
      <w:lvlText w:val="•"/>
      <w:lvlJc w:val="left"/>
      <w:pPr>
        <w:tabs>
          <w:tab w:val="num" w:pos="720"/>
        </w:tabs>
        <w:ind w:left="720" w:hanging="360"/>
      </w:pPr>
      <w:rPr>
        <w:rFonts w:ascii="Arial" w:hAnsi="Arial" w:hint="default"/>
      </w:rPr>
    </w:lvl>
    <w:lvl w:ilvl="1" w:tplc="9EFEF12A">
      <w:start w:val="185"/>
      <w:numFmt w:val="bullet"/>
      <w:lvlText w:val="–"/>
      <w:lvlJc w:val="left"/>
      <w:pPr>
        <w:tabs>
          <w:tab w:val="num" w:pos="1440"/>
        </w:tabs>
        <w:ind w:left="1440" w:hanging="360"/>
      </w:pPr>
      <w:rPr>
        <w:rFonts w:ascii="Arial" w:hAnsi="Arial" w:hint="default"/>
      </w:rPr>
    </w:lvl>
    <w:lvl w:ilvl="2" w:tplc="73A03636" w:tentative="1">
      <w:start w:val="1"/>
      <w:numFmt w:val="bullet"/>
      <w:lvlText w:val="•"/>
      <w:lvlJc w:val="left"/>
      <w:pPr>
        <w:tabs>
          <w:tab w:val="num" w:pos="2160"/>
        </w:tabs>
        <w:ind w:left="2160" w:hanging="360"/>
      </w:pPr>
      <w:rPr>
        <w:rFonts w:ascii="Arial" w:hAnsi="Arial" w:hint="default"/>
      </w:rPr>
    </w:lvl>
    <w:lvl w:ilvl="3" w:tplc="2C8A146E" w:tentative="1">
      <w:start w:val="1"/>
      <w:numFmt w:val="bullet"/>
      <w:lvlText w:val="•"/>
      <w:lvlJc w:val="left"/>
      <w:pPr>
        <w:tabs>
          <w:tab w:val="num" w:pos="2880"/>
        </w:tabs>
        <w:ind w:left="2880" w:hanging="360"/>
      </w:pPr>
      <w:rPr>
        <w:rFonts w:ascii="Arial" w:hAnsi="Arial" w:hint="default"/>
      </w:rPr>
    </w:lvl>
    <w:lvl w:ilvl="4" w:tplc="4148DA52" w:tentative="1">
      <w:start w:val="1"/>
      <w:numFmt w:val="bullet"/>
      <w:lvlText w:val="•"/>
      <w:lvlJc w:val="left"/>
      <w:pPr>
        <w:tabs>
          <w:tab w:val="num" w:pos="3600"/>
        </w:tabs>
        <w:ind w:left="3600" w:hanging="360"/>
      </w:pPr>
      <w:rPr>
        <w:rFonts w:ascii="Arial" w:hAnsi="Arial" w:hint="default"/>
      </w:rPr>
    </w:lvl>
    <w:lvl w:ilvl="5" w:tplc="105A8B1E" w:tentative="1">
      <w:start w:val="1"/>
      <w:numFmt w:val="bullet"/>
      <w:lvlText w:val="•"/>
      <w:lvlJc w:val="left"/>
      <w:pPr>
        <w:tabs>
          <w:tab w:val="num" w:pos="4320"/>
        </w:tabs>
        <w:ind w:left="4320" w:hanging="360"/>
      </w:pPr>
      <w:rPr>
        <w:rFonts w:ascii="Arial" w:hAnsi="Arial" w:hint="default"/>
      </w:rPr>
    </w:lvl>
    <w:lvl w:ilvl="6" w:tplc="83EC8184" w:tentative="1">
      <w:start w:val="1"/>
      <w:numFmt w:val="bullet"/>
      <w:lvlText w:val="•"/>
      <w:lvlJc w:val="left"/>
      <w:pPr>
        <w:tabs>
          <w:tab w:val="num" w:pos="5040"/>
        </w:tabs>
        <w:ind w:left="5040" w:hanging="360"/>
      </w:pPr>
      <w:rPr>
        <w:rFonts w:ascii="Arial" w:hAnsi="Arial" w:hint="default"/>
      </w:rPr>
    </w:lvl>
    <w:lvl w:ilvl="7" w:tplc="1CB6CC1A" w:tentative="1">
      <w:start w:val="1"/>
      <w:numFmt w:val="bullet"/>
      <w:lvlText w:val="•"/>
      <w:lvlJc w:val="left"/>
      <w:pPr>
        <w:tabs>
          <w:tab w:val="num" w:pos="5760"/>
        </w:tabs>
        <w:ind w:left="5760" w:hanging="360"/>
      </w:pPr>
      <w:rPr>
        <w:rFonts w:ascii="Arial" w:hAnsi="Arial" w:hint="default"/>
      </w:rPr>
    </w:lvl>
    <w:lvl w:ilvl="8" w:tplc="A42C9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6A4FF4"/>
    <w:multiLevelType w:val="hybridMultilevel"/>
    <w:tmpl w:val="02DAAB5A"/>
    <w:lvl w:ilvl="0" w:tplc="3E70B49E">
      <w:start w:val="1"/>
      <w:numFmt w:val="bullet"/>
      <w:lvlText w:val=""/>
      <w:lvlJc w:val="left"/>
      <w:pPr>
        <w:tabs>
          <w:tab w:val="num" w:pos="720"/>
        </w:tabs>
        <w:ind w:left="720" w:hanging="360"/>
      </w:pPr>
      <w:rPr>
        <w:rFonts w:ascii="Symbol" w:hAnsi="Symbol" w:hint="default"/>
      </w:rPr>
    </w:lvl>
    <w:lvl w:ilvl="1" w:tplc="B230919C" w:tentative="1">
      <w:start w:val="1"/>
      <w:numFmt w:val="bullet"/>
      <w:lvlText w:val=""/>
      <w:lvlJc w:val="left"/>
      <w:pPr>
        <w:tabs>
          <w:tab w:val="num" w:pos="1440"/>
        </w:tabs>
        <w:ind w:left="1440" w:hanging="360"/>
      </w:pPr>
      <w:rPr>
        <w:rFonts w:ascii="Symbol" w:hAnsi="Symbol" w:hint="default"/>
      </w:rPr>
    </w:lvl>
    <w:lvl w:ilvl="2" w:tplc="9D206000" w:tentative="1">
      <w:start w:val="1"/>
      <w:numFmt w:val="bullet"/>
      <w:lvlText w:val=""/>
      <w:lvlJc w:val="left"/>
      <w:pPr>
        <w:tabs>
          <w:tab w:val="num" w:pos="2160"/>
        </w:tabs>
        <w:ind w:left="2160" w:hanging="360"/>
      </w:pPr>
      <w:rPr>
        <w:rFonts w:ascii="Symbol" w:hAnsi="Symbol" w:hint="default"/>
      </w:rPr>
    </w:lvl>
    <w:lvl w:ilvl="3" w:tplc="582A971C" w:tentative="1">
      <w:start w:val="1"/>
      <w:numFmt w:val="bullet"/>
      <w:lvlText w:val=""/>
      <w:lvlJc w:val="left"/>
      <w:pPr>
        <w:tabs>
          <w:tab w:val="num" w:pos="2880"/>
        </w:tabs>
        <w:ind w:left="2880" w:hanging="360"/>
      </w:pPr>
      <w:rPr>
        <w:rFonts w:ascii="Symbol" w:hAnsi="Symbol" w:hint="default"/>
      </w:rPr>
    </w:lvl>
    <w:lvl w:ilvl="4" w:tplc="93FCD06A" w:tentative="1">
      <w:start w:val="1"/>
      <w:numFmt w:val="bullet"/>
      <w:lvlText w:val=""/>
      <w:lvlJc w:val="left"/>
      <w:pPr>
        <w:tabs>
          <w:tab w:val="num" w:pos="3600"/>
        </w:tabs>
        <w:ind w:left="3600" w:hanging="360"/>
      </w:pPr>
      <w:rPr>
        <w:rFonts w:ascii="Symbol" w:hAnsi="Symbol" w:hint="default"/>
      </w:rPr>
    </w:lvl>
    <w:lvl w:ilvl="5" w:tplc="2C40F480" w:tentative="1">
      <w:start w:val="1"/>
      <w:numFmt w:val="bullet"/>
      <w:lvlText w:val=""/>
      <w:lvlJc w:val="left"/>
      <w:pPr>
        <w:tabs>
          <w:tab w:val="num" w:pos="4320"/>
        </w:tabs>
        <w:ind w:left="4320" w:hanging="360"/>
      </w:pPr>
      <w:rPr>
        <w:rFonts w:ascii="Symbol" w:hAnsi="Symbol" w:hint="default"/>
      </w:rPr>
    </w:lvl>
    <w:lvl w:ilvl="6" w:tplc="6832A5B6" w:tentative="1">
      <w:start w:val="1"/>
      <w:numFmt w:val="bullet"/>
      <w:lvlText w:val=""/>
      <w:lvlJc w:val="left"/>
      <w:pPr>
        <w:tabs>
          <w:tab w:val="num" w:pos="5040"/>
        </w:tabs>
        <w:ind w:left="5040" w:hanging="360"/>
      </w:pPr>
      <w:rPr>
        <w:rFonts w:ascii="Symbol" w:hAnsi="Symbol" w:hint="default"/>
      </w:rPr>
    </w:lvl>
    <w:lvl w:ilvl="7" w:tplc="A8CE85D2" w:tentative="1">
      <w:start w:val="1"/>
      <w:numFmt w:val="bullet"/>
      <w:lvlText w:val=""/>
      <w:lvlJc w:val="left"/>
      <w:pPr>
        <w:tabs>
          <w:tab w:val="num" w:pos="5760"/>
        </w:tabs>
        <w:ind w:left="5760" w:hanging="360"/>
      </w:pPr>
      <w:rPr>
        <w:rFonts w:ascii="Symbol" w:hAnsi="Symbol" w:hint="default"/>
      </w:rPr>
    </w:lvl>
    <w:lvl w:ilvl="8" w:tplc="5C6067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1572C5"/>
    <w:multiLevelType w:val="hybridMultilevel"/>
    <w:tmpl w:val="8962D888"/>
    <w:lvl w:ilvl="0" w:tplc="998AF19C">
      <w:start w:val="1"/>
      <w:numFmt w:val="bullet"/>
      <w:lvlText w:val="•"/>
      <w:lvlJc w:val="left"/>
      <w:pPr>
        <w:tabs>
          <w:tab w:val="num" w:pos="720"/>
        </w:tabs>
        <w:ind w:left="720" w:hanging="360"/>
      </w:pPr>
      <w:rPr>
        <w:rFonts w:ascii="Times New Roman" w:hAnsi="Times New Roman" w:hint="default"/>
      </w:rPr>
    </w:lvl>
    <w:lvl w:ilvl="1" w:tplc="8EC4570A" w:tentative="1">
      <w:start w:val="1"/>
      <w:numFmt w:val="bullet"/>
      <w:lvlText w:val="•"/>
      <w:lvlJc w:val="left"/>
      <w:pPr>
        <w:tabs>
          <w:tab w:val="num" w:pos="1440"/>
        </w:tabs>
        <w:ind w:left="1440" w:hanging="360"/>
      </w:pPr>
      <w:rPr>
        <w:rFonts w:ascii="Times New Roman" w:hAnsi="Times New Roman" w:hint="default"/>
      </w:rPr>
    </w:lvl>
    <w:lvl w:ilvl="2" w:tplc="B086A148">
      <w:start w:val="1"/>
      <w:numFmt w:val="bullet"/>
      <w:lvlText w:val="•"/>
      <w:lvlJc w:val="left"/>
      <w:pPr>
        <w:tabs>
          <w:tab w:val="num" w:pos="2160"/>
        </w:tabs>
        <w:ind w:left="2160" w:hanging="360"/>
      </w:pPr>
      <w:rPr>
        <w:rFonts w:ascii="Times New Roman" w:hAnsi="Times New Roman" w:hint="default"/>
      </w:rPr>
    </w:lvl>
    <w:lvl w:ilvl="3" w:tplc="F09663C4" w:tentative="1">
      <w:start w:val="1"/>
      <w:numFmt w:val="bullet"/>
      <w:lvlText w:val="•"/>
      <w:lvlJc w:val="left"/>
      <w:pPr>
        <w:tabs>
          <w:tab w:val="num" w:pos="2880"/>
        </w:tabs>
        <w:ind w:left="2880" w:hanging="360"/>
      </w:pPr>
      <w:rPr>
        <w:rFonts w:ascii="Times New Roman" w:hAnsi="Times New Roman" w:hint="default"/>
      </w:rPr>
    </w:lvl>
    <w:lvl w:ilvl="4" w:tplc="D0E692B4" w:tentative="1">
      <w:start w:val="1"/>
      <w:numFmt w:val="bullet"/>
      <w:lvlText w:val="•"/>
      <w:lvlJc w:val="left"/>
      <w:pPr>
        <w:tabs>
          <w:tab w:val="num" w:pos="3600"/>
        </w:tabs>
        <w:ind w:left="3600" w:hanging="360"/>
      </w:pPr>
      <w:rPr>
        <w:rFonts w:ascii="Times New Roman" w:hAnsi="Times New Roman" w:hint="default"/>
      </w:rPr>
    </w:lvl>
    <w:lvl w:ilvl="5" w:tplc="A98C0B7E" w:tentative="1">
      <w:start w:val="1"/>
      <w:numFmt w:val="bullet"/>
      <w:lvlText w:val="•"/>
      <w:lvlJc w:val="left"/>
      <w:pPr>
        <w:tabs>
          <w:tab w:val="num" w:pos="4320"/>
        </w:tabs>
        <w:ind w:left="4320" w:hanging="360"/>
      </w:pPr>
      <w:rPr>
        <w:rFonts w:ascii="Times New Roman" w:hAnsi="Times New Roman" w:hint="default"/>
      </w:rPr>
    </w:lvl>
    <w:lvl w:ilvl="6" w:tplc="51CC71B8" w:tentative="1">
      <w:start w:val="1"/>
      <w:numFmt w:val="bullet"/>
      <w:lvlText w:val="•"/>
      <w:lvlJc w:val="left"/>
      <w:pPr>
        <w:tabs>
          <w:tab w:val="num" w:pos="5040"/>
        </w:tabs>
        <w:ind w:left="5040" w:hanging="360"/>
      </w:pPr>
      <w:rPr>
        <w:rFonts w:ascii="Times New Roman" w:hAnsi="Times New Roman" w:hint="default"/>
      </w:rPr>
    </w:lvl>
    <w:lvl w:ilvl="7" w:tplc="394A3554" w:tentative="1">
      <w:start w:val="1"/>
      <w:numFmt w:val="bullet"/>
      <w:lvlText w:val="•"/>
      <w:lvlJc w:val="left"/>
      <w:pPr>
        <w:tabs>
          <w:tab w:val="num" w:pos="5760"/>
        </w:tabs>
        <w:ind w:left="5760" w:hanging="360"/>
      </w:pPr>
      <w:rPr>
        <w:rFonts w:ascii="Times New Roman" w:hAnsi="Times New Roman" w:hint="default"/>
      </w:rPr>
    </w:lvl>
    <w:lvl w:ilvl="8" w:tplc="569AB6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393937"/>
    <w:multiLevelType w:val="hybridMultilevel"/>
    <w:tmpl w:val="3E661A44"/>
    <w:lvl w:ilvl="0" w:tplc="F69A3BF6">
      <w:start w:val="1"/>
      <w:numFmt w:val="bullet"/>
      <w:lvlText w:val="•"/>
      <w:lvlJc w:val="left"/>
      <w:pPr>
        <w:tabs>
          <w:tab w:val="num" w:pos="720"/>
        </w:tabs>
        <w:ind w:left="720" w:hanging="360"/>
      </w:pPr>
      <w:rPr>
        <w:rFonts w:ascii="Times New Roman" w:hAnsi="Times New Roman" w:hint="default"/>
      </w:rPr>
    </w:lvl>
    <w:lvl w:ilvl="1" w:tplc="D608675A" w:tentative="1">
      <w:start w:val="1"/>
      <w:numFmt w:val="bullet"/>
      <w:lvlText w:val="•"/>
      <w:lvlJc w:val="left"/>
      <w:pPr>
        <w:tabs>
          <w:tab w:val="num" w:pos="1440"/>
        </w:tabs>
        <w:ind w:left="1440" w:hanging="360"/>
      </w:pPr>
      <w:rPr>
        <w:rFonts w:ascii="Times New Roman" w:hAnsi="Times New Roman" w:hint="default"/>
      </w:rPr>
    </w:lvl>
    <w:lvl w:ilvl="2" w:tplc="3DFA0CEE" w:tentative="1">
      <w:start w:val="1"/>
      <w:numFmt w:val="bullet"/>
      <w:lvlText w:val="•"/>
      <w:lvlJc w:val="left"/>
      <w:pPr>
        <w:tabs>
          <w:tab w:val="num" w:pos="2160"/>
        </w:tabs>
        <w:ind w:left="2160" w:hanging="360"/>
      </w:pPr>
      <w:rPr>
        <w:rFonts w:ascii="Times New Roman" w:hAnsi="Times New Roman" w:hint="default"/>
      </w:rPr>
    </w:lvl>
    <w:lvl w:ilvl="3" w:tplc="8954CD4A" w:tentative="1">
      <w:start w:val="1"/>
      <w:numFmt w:val="bullet"/>
      <w:lvlText w:val="•"/>
      <w:lvlJc w:val="left"/>
      <w:pPr>
        <w:tabs>
          <w:tab w:val="num" w:pos="2880"/>
        </w:tabs>
        <w:ind w:left="2880" w:hanging="360"/>
      </w:pPr>
      <w:rPr>
        <w:rFonts w:ascii="Times New Roman" w:hAnsi="Times New Roman" w:hint="default"/>
      </w:rPr>
    </w:lvl>
    <w:lvl w:ilvl="4" w:tplc="30A8F492" w:tentative="1">
      <w:start w:val="1"/>
      <w:numFmt w:val="bullet"/>
      <w:lvlText w:val="•"/>
      <w:lvlJc w:val="left"/>
      <w:pPr>
        <w:tabs>
          <w:tab w:val="num" w:pos="3600"/>
        </w:tabs>
        <w:ind w:left="3600" w:hanging="360"/>
      </w:pPr>
      <w:rPr>
        <w:rFonts w:ascii="Times New Roman" w:hAnsi="Times New Roman" w:hint="default"/>
      </w:rPr>
    </w:lvl>
    <w:lvl w:ilvl="5" w:tplc="3776143A" w:tentative="1">
      <w:start w:val="1"/>
      <w:numFmt w:val="bullet"/>
      <w:lvlText w:val="•"/>
      <w:lvlJc w:val="left"/>
      <w:pPr>
        <w:tabs>
          <w:tab w:val="num" w:pos="4320"/>
        </w:tabs>
        <w:ind w:left="4320" w:hanging="360"/>
      </w:pPr>
      <w:rPr>
        <w:rFonts w:ascii="Times New Roman" w:hAnsi="Times New Roman" w:hint="default"/>
      </w:rPr>
    </w:lvl>
    <w:lvl w:ilvl="6" w:tplc="721032D4" w:tentative="1">
      <w:start w:val="1"/>
      <w:numFmt w:val="bullet"/>
      <w:lvlText w:val="•"/>
      <w:lvlJc w:val="left"/>
      <w:pPr>
        <w:tabs>
          <w:tab w:val="num" w:pos="5040"/>
        </w:tabs>
        <w:ind w:left="5040" w:hanging="360"/>
      </w:pPr>
      <w:rPr>
        <w:rFonts w:ascii="Times New Roman" w:hAnsi="Times New Roman" w:hint="default"/>
      </w:rPr>
    </w:lvl>
    <w:lvl w:ilvl="7" w:tplc="3BD25EFC" w:tentative="1">
      <w:start w:val="1"/>
      <w:numFmt w:val="bullet"/>
      <w:lvlText w:val="•"/>
      <w:lvlJc w:val="left"/>
      <w:pPr>
        <w:tabs>
          <w:tab w:val="num" w:pos="5760"/>
        </w:tabs>
        <w:ind w:left="5760" w:hanging="360"/>
      </w:pPr>
      <w:rPr>
        <w:rFonts w:ascii="Times New Roman" w:hAnsi="Times New Roman" w:hint="default"/>
      </w:rPr>
    </w:lvl>
    <w:lvl w:ilvl="8" w:tplc="478889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DD5A57"/>
    <w:multiLevelType w:val="hybridMultilevel"/>
    <w:tmpl w:val="FBBE4326"/>
    <w:lvl w:ilvl="0" w:tplc="7478BA66">
      <w:start w:val="1"/>
      <w:numFmt w:val="bullet"/>
      <w:lvlText w:val="-"/>
      <w:lvlJc w:val="left"/>
      <w:pPr>
        <w:tabs>
          <w:tab w:val="num" w:pos="720"/>
        </w:tabs>
        <w:ind w:left="720" w:hanging="360"/>
      </w:pPr>
      <w:rPr>
        <w:rFonts w:ascii="Times New Roman" w:hAnsi="Times New Roman" w:hint="default"/>
      </w:rPr>
    </w:lvl>
    <w:lvl w:ilvl="1" w:tplc="6B2E63EA" w:tentative="1">
      <w:start w:val="1"/>
      <w:numFmt w:val="bullet"/>
      <w:lvlText w:val="-"/>
      <w:lvlJc w:val="left"/>
      <w:pPr>
        <w:tabs>
          <w:tab w:val="num" w:pos="1440"/>
        </w:tabs>
        <w:ind w:left="1440" w:hanging="360"/>
      </w:pPr>
      <w:rPr>
        <w:rFonts w:ascii="Times New Roman" w:hAnsi="Times New Roman" w:hint="default"/>
      </w:rPr>
    </w:lvl>
    <w:lvl w:ilvl="2" w:tplc="6AC2F03E" w:tentative="1">
      <w:start w:val="1"/>
      <w:numFmt w:val="bullet"/>
      <w:lvlText w:val="-"/>
      <w:lvlJc w:val="left"/>
      <w:pPr>
        <w:tabs>
          <w:tab w:val="num" w:pos="2160"/>
        </w:tabs>
        <w:ind w:left="2160" w:hanging="360"/>
      </w:pPr>
      <w:rPr>
        <w:rFonts w:ascii="Times New Roman" w:hAnsi="Times New Roman" w:hint="default"/>
      </w:rPr>
    </w:lvl>
    <w:lvl w:ilvl="3" w:tplc="200A78E0" w:tentative="1">
      <w:start w:val="1"/>
      <w:numFmt w:val="bullet"/>
      <w:lvlText w:val="-"/>
      <w:lvlJc w:val="left"/>
      <w:pPr>
        <w:tabs>
          <w:tab w:val="num" w:pos="2880"/>
        </w:tabs>
        <w:ind w:left="2880" w:hanging="360"/>
      </w:pPr>
      <w:rPr>
        <w:rFonts w:ascii="Times New Roman" w:hAnsi="Times New Roman" w:hint="default"/>
      </w:rPr>
    </w:lvl>
    <w:lvl w:ilvl="4" w:tplc="A4C6EB2C" w:tentative="1">
      <w:start w:val="1"/>
      <w:numFmt w:val="bullet"/>
      <w:lvlText w:val="-"/>
      <w:lvlJc w:val="left"/>
      <w:pPr>
        <w:tabs>
          <w:tab w:val="num" w:pos="3600"/>
        </w:tabs>
        <w:ind w:left="3600" w:hanging="360"/>
      </w:pPr>
      <w:rPr>
        <w:rFonts w:ascii="Times New Roman" w:hAnsi="Times New Roman" w:hint="default"/>
      </w:rPr>
    </w:lvl>
    <w:lvl w:ilvl="5" w:tplc="7BA86080" w:tentative="1">
      <w:start w:val="1"/>
      <w:numFmt w:val="bullet"/>
      <w:lvlText w:val="-"/>
      <w:lvlJc w:val="left"/>
      <w:pPr>
        <w:tabs>
          <w:tab w:val="num" w:pos="4320"/>
        </w:tabs>
        <w:ind w:left="4320" w:hanging="360"/>
      </w:pPr>
      <w:rPr>
        <w:rFonts w:ascii="Times New Roman" w:hAnsi="Times New Roman" w:hint="default"/>
      </w:rPr>
    </w:lvl>
    <w:lvl w:ilvl="6" w:tplc="88E0853C" w:tentative="1">
      <w:start w:val="1"/>
      <w:numFmt w:val="bullet"/>
      <w:lvlText w:val="-"/>
      <w:lvlJc w:val="left"/>
      <w:pPr>
        <w:tabs>
          <w:tab w:val="num" w:pos="5040"/>
        </w:tabs>
        <w:ind w:left="5040" w:hanging="360"/>
      </w:pPr>
      <w:rPr>
        <w:rFonts w:ascii="Times New Roman" w:hAnsi="Times New Roman" w:hint="default"/>
      </w:rPr>
    </w:lvl>
    <w:lvl w:ilvl="7" w:tplc="EB5A761A" w:tentative="1">
      <w:start w:val="1"/>
      <w:numFmt w:val="bullet"/>
      <w:lvlText w:val="-"/>
      <w:lvlJc w:val="left"/>
      <w:pPr>
        <w:tabs>
          <w:tab w:val="num" w:pos="5760"/>
        </w:tabs>
        <w:ind w:left="5760" w:hanging="360"/>
      </w:pPr>
      <w:rPr>
        <w:rFonts w:ascii="Times New Roman" w:hAnsi="Times New Roman" w:hint="default"/>
      </w:rPr>
    </w:lvl>
    <w:lvl w:ilvl="8" w:tplc="221E40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4A3959"/>
    <w:multiLevelType w:val="hybridMultilevel"/>
    <w:tmpl w:val="80D4E8BA"/>
    <w:lvl w:ilvl="0" w:tplc="A894A36A">
      <w:start w:val="13"/>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903E78"/>
    <w:multiLevelType w:val="hybridMultilevel"/>
    <w:tmpl w:val="A2202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1A5188"/>
    <w:multiLevelType w:val="hybridMultilevel"/>
    <w:tmpl w:val="50FE89EA"/>
    <w:lvl w:ilvl="0" w:tplc="584255DE">
      <w:start w:val="1"/>
      <w:numFmt w:val="bullet"/>
      <w:lvlText w:val="•"/>
      <w:lvlJc w:val="left"/>
      <w:pPr>
        <w:tabs>
          <w:tab w:val="num" w:pos="720"/>
        </w:tabs>
        <w:ind w:left="720" w:hanging="360"/>
      </w:pPr>
      <w:rPr>
        <w:rFonts w:ascii="Times New Roman" w:hAnsi="Times New Roman" w:hint="default"/>
      </w:rPr>
    </w:lvl>
    <w:lvl w:ilvl="1" w:tplc="C05C0D40">
      <w:numFmt w:val="none"/>
      <w:lvlText w:val=""/>
      <w:lvlJc w:val="left"/>
      <w:pPr>
        <w:tabs>
          <w:tab w:val="num" w:pos="360"/>
        </w:tabs>
      </w:pPr>
    </w:lvl>
    <w:lvl w:ilvl="2" w:tplc="BFA0F4CE" w:tentative="1">
      <w:start w:val="1"/>
      <w:numFmt w:val="bullet"/>
      <w:lvlText w:val="•"/>
      <w:lvlJc w:val="left"/>
      <w:pPr>
        <w:tabs>
          <w:tab w:val="num" w:pos="2160"/>
        </w:tabs>
        <w:ind w:left="2160" w:hanging="360"/>
      </w:pPr>
      <w:rPr>
        <w:rFonts w:ascii="Times New Roman" w:hAnsi="Times New Roman" w:hint="default"/>
      </w:rPr>
    </w:lvl>
    <w:lvl w:ilvl="3" w:tplc="10DC2A66" w:tentative="1">
      <w:start w:val="1"/>
      <w:numFmt w:val="bullet"/>
      <w:lvlText w:val="•"/>
      <w:lvlJc w:val="left"/>
      <w:pPr>
        <w:tabs>
          <w:tab w:val="num" w:pos="2880"/>
        </w:tabs>
        <w:ind w:left="2880" w:hanging="360"/>
      </w:pPr>
      <w:rPr>
        <w:rFonts w:ascii="Times New Roman" w:hAnsi="Times New Roman" w:hint="default"/>
      </w:rPr>
    </w:lvl>
    <w:lvl w:ilvl="4" w:tplc="0EEA806A" w:tentative="1">
      <w:start w:val="1"/>
      <w:numFmt w:val="bullet"/>
      <w:lvlText w:val="•"/>
      <w:lvlJc w:val="left"/>
      <w:pPr>
        <w:tabs>
          <w:tab w:val="num" w:pos="3600"/>
        </w:tabs>
        <w:ind w:left="3600" w:hanging="360"/>
      </w:pPr>
      <w:rPr>
        <w:rFonts w:ascii="Times New Roman" w:hAnsi="Times New Roman" w:hint="default"/>
      </w:rPr>
    </w:lvl>
    <w:lvl w:ilvl="5" w:tplc="DAC09594" w:tentative="1">
      <w:start w:val="1"/>
      <w:numFmt w:val="bullet"/>
      <w:lvlText w:val="•"/>
      <w:lvlJc w:val="left"/>
      <w:pPr>
        <w:tabs>
          <w:tab w:val="num" w:pos="4320"/>
        </w:tabs>
        <w:ind w:left="4320" w:hanging="360"/>
      </w:pPr>
      <w:rPr>
        <w:rFonts w:ascii="Times New Roman" w:hAnsi="Times New Roman" w:hint="default"/>
      </w:rPr>
    </w:lvl>
    <w:lvl w:ilvl="6" w:tplc="B50C228C" w:tentative="1">
      <w:start w:val="1"/>
      <w:numFmt w:val="bullet"/>
      <w:lvlText w:val="•"/>
      <w:lvlJc w:val="left"/>
      <w:pPr>
        <w:tabs>
          <w:tab w:val="num" w:pos="5040"/>
        </w:tabs>
        <w:ind w:left="5040" w:hanging="360"/>
      </w:pPr>
      <w:rPr>
        <w:rFonts w:ascii="Times New Roman" w:hAnsi="Times New Roman" w:hint="default"/>
      </w:rPr>
    </w:lvl>
    <w:lvl w:ilvl="7" w:tplc="B2226CE0" w:tentative="1">
      <w:start w:val="1"/>
      <w:numFmt w:val="bullet"/>
      <w:lvlText w:val="•"/>
      <w:lvlJc w:val="left"/>
      <w:pPr>
        <w:tabs>
          <w:tab w:val="num" w:pos="5760"/>
        </w:tabs>
        <w:ind w:left="5760" w:hanging="360"/>
      </w:pPr>
      <w:rPr>
        <w:rFonts w:ascii="Times New Roman" w:hAnsi="Times New Roman" w:hint="default"/>
      </w:rPr>
    </w:lvl>
    <w:lvl w:ilvl="8" w:tplc="44F02C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4E1057"/>
    <w:multiLevelType w:val="hybridMultilevel"/>
    <w:tmpl w:val="32463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B9130C"/>
    <w:multiLevelType w:val="hybridMultilevel"/>
    <w:tmpl w:val="EB5E1C74"/>
    <w:lvl w:ilvl="0" w:tplc="1864F2EA">
      <w:start w:val="1"/>
      <w:numFmt w:val="bullet"/>
      <w:lvlText w:val="•"/>
      <w:lvlJc w:val="left"/>
      <w:pPr>
        <w:tabs>
          <w:tab w:val="num" w:pos="720"/>
        </w:tabs>
        <w:ind w:left="720" w:hanging="360"/>
      </w:pPr>
      <w:rPr>
        <w:rFonts w:ascii="Times New Roman" w:hAnsi="Times New Roman" w:hint="default"/>
      </w:rPr>
    </w:lvl>
    <w:lvl w:ilvl="1" w:tplc="A25E73AA" w:tentative="1">
      <w:start w:val="1"/>
      <w:numFmt w:val="bullet"/>
      <w:lvlText w:val="•"/>
      <w:lvlJc w:val="left"/>
      <w:pPr>
        <w:tabs>
          <w:tab w:val="num" w:pos="1440"/>
        </w:tabs>
        <w:ind w:left="1440" w:hanging="360"/>
      </w:pPr>
      <w:rPr>
        <w:rFonts w:ascii="Times New Roman" w:hAnsi="Times New Roman" w:hint="default"/>
      </w:rPr>
    </w:lvl>
    <w:lvl w:ilvl="2" w:tplc="A63CB47C" w:tentative="1">
      <w:start w:val="1"/>
      <w:numFmt w:val="bullet"/>
      <w:lvlText w:val="•"/>
      <w:lvlJc w:val="left"/>
      <w:pPr>
        <w:tabs>
          <w:tab w:val="num" w:pos="2160"/>
        </w:tabs>
        <w:ind w:left="2160" w:hanging="360"/>
      </w:pPr>
      <w:rPr>
        <w:rFonts w:ascii="Times New Roman" w:hAnsi="Times New Roman" w:hint="default"/>
      </w:rPr>
    </w:lvl>
    <w:lvl w:ilvl="3" w:tplc="AED017E0" w:tentative="1">
      <w:start w:val="1"/>
      <w:numFmt w:val="bullet"/>
      <w:lvlText w:val="•"/>
      <w:lvlJc w:val="left"/>
      <w:pPr>
        <w:tabs>
          <w:tab w:val="num" w:pos="2880"/>
        </w:tabs>
        <w:ind w:left="2880" w:hanging="360"/>
      </w:pPr>
      <w:rPr>
        <w:rFonts w:ascii="Times New Roman" w:hAnsi="Times New Roman" w:hint="default"/>
      </w:rPr>
    </w:lvl>
    <w:lvl w:ilvl="4" w:tplc="5198A360" w:tentative="1">
      <w:start w:val="1"/>
      <w:numFmt w:val="bullet"/>
      <w:lvlText w:val="•"/>
      <w:lvlJc w:val="left"/>
      <w:pPr>
        <w:tabs>
          <w:tab w:val="num" w:pos="3600"/>
        </w:tabs>
        <w:ind w:left="3600" w:hanging="360"/>
      </w:pPr>
      <w:rPr>
        <w:rFonts w:ascii="Times New Roman" w:hAnsi="Times New Roman" w:hint="default"/>
      </w:rPr>
    </w:lvl>
    <w:lvl w:ilvl="5" w:tplc="1AE63194" w:tentative="1">
      <w:start w:val="1"/>
      <w:numFmt w:val="bullet"/>
      <w:lvlText w:val="•"/>
      <w:lvlJc w:val="left"/>
      <w:pPr>
        <w:tabs>
          <w:tab w:val="num" w:pos="4320"/>
        </w:tabs>
        <w:ind w:left="4320" w:hanging="360"/>
      </w:pPr>
      <w:rPr>
        <w:rFonts w:ascii="Times New Roman" w:hAnsi="Times New Roman" w:hint="default"/>
      </w:rPr>
    </w:lvl>
    <w:lvl w:ilvl="6" w:tplc="6D70D676" w:tentative="1">
      <w:start w:val="1"/>
      <w:numFmt w:val="bullet"/>
      <w:lvlText w:val="•"/>
      <w:lvlJc w:val="left"/>
      <w:pPr>
        <w:tabs>
          <w:tab w:val="num" w:pos="5040"/>
        </w:tabs>
        <w:ind w:left="5040" w:hanging="360"/>
      </w:pPr>
      <w:rPr>
        <w:rFonts w:ascii="Times New Roman" w:hAnsi="Times New Roman" w:hint="default"/>
      </w:rPr>
    </w:lvl>
    <w:lvl w:ilvl="7" w:tplc="FDF8B328" w:tentative="1">
      <w:start w:val="1"/>
      <w:numFmt w:val="bullet"/>
      <w:lvlText w:val="•"/>
      <w:lvlJc w:val="left"/>
      <w:pPr>
        <w:tabs>
          <w:tab w:val="num" w:pos="5760"/>
        </w:tabs>
        <w:ind w:left="5760" w:hanging="360"/>
      </w:pPr>
      <w:rPr>
        <w:rFonts w:ascii="Times New Roman" w:hAnsi="Times New Roman" w:hint="default"/>
      </w:rPr>
    </w:lvl>
    <w:lvl w:ilvl="8" w:tplc="988250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7A5CCA"/>
    <w:multiLevelType w:val="hybridMultilevel"/>
    <w:tmpl w:val="0138F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C73234"/>
    <w:multiLevelType w:val="hybridMultilevel"/>
    <w:tmpl w:val="881613B0"/>
    <w:lvl w:ilvl="0" w:tplc="8E6C49CA">
      <w:start w:val="1"/>
      <w:numFmt w:val="bullet"/>
      <w:lvlText w:val="•"/>
      <w:lvlJc w:val="left"/>
      <w:pPr>
        <w:tabs>
          <w:tab w:val="num" w:pos="720"/>
        </w:tabs>
        <w:ind w:left="720" w:hanging="360"/>
      </w:pPr>
      <w:rPr>
        <w:rFonts w:ascii="Times New Roman" w:hAnsi="Times New Roman" w:hint="default"/>
      </w:rPr>
    </w:lvl>
    <w:lvl w:ilvl="1" w:tplc="576E96DC" w:tentative="1">
      <w:start w:val="1"/>
      <w:numFmt w:val="bullet"/>
      <w:lvlText w:val="•"/>
      <w:lvlJc w:val="left"/>
      <w:pPr>
        <w:tabs>
          <w:tab w:val="num" w:pos="1440"/>
        </w:tabs>
        <w:ind w:left="1440" w:hanging="360"/>
      </w:pPr>
      <w:rPr>
        <w:rFonts w:ascii="Times New Roman" w:hAnsi="Times New Roman" w:hint="default"/>
      </w:rPr>
    </w:lvl>
    <w:lvl w:ilvl="2" w:tplc="E3B4FB86" w:tentative="1">
      <w:start w:val="1"/>
      <w:numFmt w:val="bullet"/>
      <w:lvlText w:val="•"/>
      <w:lvlJc w:val="left"/>
      <w:pPr>
        <w:tabs>
          <w:tab w:val="num" w:pos="2160"/>
        </w:tabs>
        <w:ind w:left="2160" w:hanging="360"/>
      </w:pPr>
      <w:rPr>
        <w:rFonts w:ascii="Times New Roman" w:hAnsi="Times New Roman" w:hint="default"/>
      </w:rPr>
    </w:lvl>
    <w:lvl w:ilvl="3" w:tplc="F8D80E22" w:tentative="1">
      <w:start w:val="1"/>
      <w:numFmt w:val="bullet"/>
      <w:lvlText w:val="•"/>
      <w:lvlJc w:val="left"/>
      <w:pPr>
        <w:tabs>
          <w:tab w:val="num" w:pos="2880"/>
        </w:tabs>
        <w:ind w:left="2880" w:hanging="360"/>
      </w:pPr>
      <w:rPr>
        <w:rFonts w:ascii="Times New Roman" w:hAnsi="Times New Roman" w:hint="default"/>
      </w:rPr>
    </w:lvl>
    <w:lvl w:ilvl="4" w:tplc="90FEC6D4" w:tentative="1">
      <w:start w:val="1"/>
      <w:numFmt w:val="bullet"/>
      <w:lvlText w:val="•"/>
      <w:lvlJc w:val="left"/>
      <w:pPr>
        <w:tabs>
          <w:tab w:val="num" w:pos="3600"/>
        </w:tabs>
        <w:ind w:left="3600" w:hanging="360"/>
      </w:pPr>
      <w:rPr>
        <w:rFonts w:ascii="Times New Roman" w:hAnsi="Times New Roman" w:hint="default"/>
      </w:rPr>
    </w:lvl>
    <w:lvl w:ilvl="5" w:tplc="527CE172" w:tentative="1">
      <w:start w:val="1"/>
      <w:numFmt w:val="bullet"/>
      <w:lvlText w:val="•"/>
      <w:lvlJc w:val="left"/>
      <w:pPr>
        <w:tabs>
          <w:tab w:val="num" w:pos="4320"/>
        </w:tabs>
        <w:ind w:left="4320" w:hanging="360"/>
      </w:pPr>
      <w:rPr>
        <w:rFonts w:ascii="Times New Roman" w:hAnsi="Times New Roman" w:hint="default"/>
      </w:rPr>
    </w:lvl>
    <w:lvl w:ilvl="6" w:tplc="4D60E7C8" w:tentative="1">
      <w:start w:val="1"/>
      <w:numFmt w:val="bullet"/>
      <w:lvlText w:val="•"/>
      <w:lvlJc w:val="left"/>
      <w:pPr>
        <w:tabs>
          <w:tab w:val="num" w:pos="5040"/>
        </w:tabs>
        <w:ind w:left="5040" w:hanging="360"/>
      </w:pPr>
      <w:rPr>
        <w:rFonts w:ascii="Times New Roman" w:hAnsi="Times New Roman" w:hint="default"/>
      </w:rPr>
    </w:lvl>
    <w:lvl w:ilvl="7" w:tplc="67408610" w:tentative="1">
      <w:start w:val="1"/>
      <w:numFmt w:val="bullet"/>
      <w:lvlText w:val="•"/>
      <w:lvlJc w:val="left"/>
      <w:pPr>
        <w:tabs>
          <w:tab w:val="num" w:pos="5760"/>
        </w:tabs>
        <w:ind w:left="5760" w:hanging="360"/>
      </w:pPr>
      <w:rPr>
        <w:rFonts w:ascii="Times New Roman" w:hAnsi="Times New Roman" w:hint="default"/>
      </w:rPr>
    </w:lvl>
    <w:lvl w:ilvl="8" w:tplc="9DB2258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C313C1"/>
    <w:multiLevelType w:val="hybridMultilevel"/>
    <w:tmpl w:val="13F4C210"/>
    <w:lvl w:ilvl="0" w:tplc="5E5672BA">
      <w:start w:val="1"/>
      <w:numFmt w:val="bullet"/>
      <w:lvlText w:val="•"/>
      <w:lvlJc w:val="left"/>
      <w:pPr>
        <w:tabs>
          <w:tab w:val="num" w:pos="720"/>
        </w:tabs>
        <w:ind w:left="720" w:hanging="360"/>
      </w:pPr>
      <w:rPr>
        <w:rFonts w:ascii="Times New Roman" w:hAnsi="Times New Roman" w:hint="default"/>
      </w:rPr>
    </w:lvl>
    <w:lvl w:ilvl="1" w:tplc="D4766280" w:tentative="1">
      <w:start w:val="1"/>
      <w:numFmt w:val="bullet"/>
      <w:lvlText w:val="•"/>
      <w:lvlJc w:val="left"/>
      <w:pPr>
        <w:tabs>
          <w:tab w:val="num" w:pos="1440"/>
        </w:tabs>
        <w:ind w:left="1440" w:hanging="360"/>
      </w:pPr>
      <w:rPr>
        <w:rFonts w:ascii="Times New Roman" w:hAnsi="Times New Roman" w:hint="default"/>
      </w:rPr>
    </w:lvl>
    <w:lvl w:ilvl="2" w:tplc="4D5E7F62" w:tentative="1">
      <w:start w:val="1"/>
      <w:numFmt w:val="bullet"/>
      <w:lvlText w:val="•"/>
      <w:lvlJc w:val="left"/>
      <w:pPr>
        <w:tabs>
          <w:tab w:val="num" w:pos="2160"/>
        </w:tabs>
        <w:ind w:left="2160" w:hanging="360"/>
      </w:pPr>
      <w:rPr>
        <w:rFonts w:ascii="Times New Roman" w:hAnsi="Times New Roman" w:hint="default"/>
      </w:rPr>
    </w:lvl>
    <w:lvl w:ilvl="3" w:tplc="51385BDC" w:tentative="1">
      <w:start w:val="1"/>
      <w:numFmt w:val="bullet"/>
      <w:lvlText w:val="•"/>
      <w:lvlJc w:val="left"/>
      <w:pPr>
        <w:tabs>
          <w:tab w:val="num" w:pos="2880"/>
        </w:tabs>
        <w:ind w:left="2880" w:hanging="360"/>
      </w:pPr>
      <w:rPr>
        <w:rFonts w:ascii="Times New Roman" w:hAnsi="Times New Roman" w:hint="default"/>
      </w:rPr>
    </w:lvl>
    <w:lvl w:ilvl="4" w:tplc="82183CF6" w:tentative="1">
      <w:start w:val="1"/>
      <w:numFmt w:val="bullet"/>
      <w:lvlText w:val="•"/>
      <w:lvlJc w:val="left"/>
      <w:pPr>
        <w:tabs>
          <w:tab w:val="num" w:pos="3600"/>
        </w:tabs>
        <w:ind w:left="3600" w:hanging="360"/>
      </w:pPr>
      <w:rPr>
        <w:rFonts w:ascii="Times New Roman" w:hAnsi="Times New Roman" w:hint="default"/>
      </w:rPr>
    </w:lvl>
    <w:lvl w:ilvl="5" w:tplc="08EC8664" w:tentative="1">
      <w:start w:val="1"/>
      <w:numFmt w:val="bullet"/>
      <w:lvlText w:val="•"/>
      <w:lvlJc w:val="left"/>
      <w:pPr>
        <w:tabs>
          <w:tab w:val="num" w:pos="4320"/>
        </w:tabs>
        <w:ind w:left="4320" w:hanging="360"/>
      </w:pPr>
      <w:rPr>
        <w:rFonts w:ascii="Times New Roman" w:hAnsi="Times New Roman" w:hint="default"/>
      </w:rPr>
    </w:lvl>
    <w:lvl w:ilvl="6" w:tplc="0FF0B180" w:tentative="1">
      <w:start w:val="1"/>
      <w:numFmt w:val="bullet"/>
      <w:lvlText w:val="•"/>
      <w:lvlJc w:val="left"/>
      <w:pPr>
        <w:tabs>
          <w:tab w:val="num" w:pos="5040"/>
        </w:tabs>
        <w:ind w:left="5040" w:hanging="360"/>
      </w:pPr>
      <w:rPr>
        <w:rFonts w:ascii="Times New Roman" w:hAnsi="Times New Roman" w:hint="default"/>
      </w:rPr>
    </w:lvl>
    <w:lvl w:ilvl="7" w:tplc="2A487E20" w:tentative="1">
      <w:start w:val="1"/>
      <w:numFmt w:val="bullet"/>
      <w:lvlText w:val="•"/>
      <w:lvlJc w:val="left"/>
      <w:pPr>
        <w:tabs>
          <w:tab w:val="num" w:pos="5760"/>
        </w:tabs>
        <w:ind w:left="5760" w:hanging="360"/>
      </w:pPr>
      <w:rPr>
        <w:rFonts w:ascii="Times New Roman" w:hAnsi="Times New Roman" w:hint="default"/>
      </w:rPr>
    </w:lvl>
    <w:lvl w:ilvl="8" w:tplc="FCC477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6E1697"/>
    <w:multiLevelType w:val="hybridMultilevel"/>
    <w:tmpl w:val="2D187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EA6AF1"/>
    <w:multiLevelType w:val="hybridMultilevel"/>
    <w:tmpl w:val="CCEE85B6"/>
    <w:lvl w:ilvl="0" w:tplc="F970E86A">
      <w:start w:val="1"/>
      <w:numFmt w:val="decimal"/>
      <w:lvlText w:val="%1)"/>
      <w:lvlJc w:val="left"/>
      <w:pPr>
        <w:tabs>
          <w:tab w:val="num" w:pos="720"/>
        </w:tabs>
        <w:ind w:left="720" w:hanging="360"/>
      </w:pPr>
    </w:lvl>
    <w:lvl w:ilvl="1" w:tplc="BF06E564" w:tentative="1">
      <w:start w:val="1"/>
      <w:numFmt w:val="decimal"/>
      <w:lvlText w:val="%2)"/>
      <w:lvlJc w:val="left"/>
      <w:pPr>
        <w:tabs>
          <w:tab w:val="num" w:pos="1440"/>
        </w:tabs>
        <w:ind w:left="1440" w:hanging="360"/>
      </w:pPr>
    </w:lvl>
    <w:lvl w:ilvl="2" w:tplc="E2FA38D4" w:tentative="1">
      <w:start w:val="1"/>
      <w:numFmt w:val="decimal"/>
      <w:lvlText w:val="%3)"/>
      <w:lvlJc w:val="left"/>
      <w:pPr>
        <w:tabs>
          <w:tab w:val="num" w:pos="2160"/>
        </w:tabs>
        <w:ind w:left="2160" w:hanging="360"/>
      </w:pPr>
    </w:lvl>
    <w:lvl w:ilvl="3" w:tplc="7F58B798" w:tentative="1">
      <w:start w:val="1"/>
      <w:numFmt w:val="decimal"/>
      <w:lvlText w:val="%4)"/>
      <w:lvlJc w:val="left"/>
      <w:pPr>
        <w:tabs>
          <w:tab w:val="num" w:pos="2880"/>
        </w:tabs>
        <w:ind w:left="2880" w:hanging="360"/>
      </w:pPr>
    </w:lvl>
    <w:lvl w:ilvl="4" w:tplc="D4E4CCBE" w:tentative="1">
      <w:start w:val="1"/>
      <w:numFmt w:val="decimal"/>
      <w:lvlText w:val="%5)"/>
      <w:lvlJc w:val="left"/>
      <w:pPr>
        <w:tabs>
          <w:tab w:val="num" w:pos="3600"/>
        </w:tabs>
        <w:ind w:left="3600" w:hanging="360"/>
      </w:pPr>
    </w:lvl>
    <w:lvl w:ilvl="5" w:tplc="27E00F4A" w:tentative="1">
      <w:start w:val="1"/>
      <w:numFmt w:val="decimal"/>
      <w:lvlText w:val="%6)"/>
      <w:lvlJc w:val="left"/>
      <w:pPr>
        <w:tabs>
          <w:tab w:val="num" w:pos="4320"/>
        </w:tabs>
        <w:ind w:left="4320" w:hanging="360"/>
      </w:pPr>
    </w:lvl>
    <w:lvl w:ilvl="6" w:tplc="08BC546A" w:tentative="1">
      <w:start w:val="1"/>
      <w:numFmt w:val="decimal"/>
      <w:lvlText w:val="%7)"/>
      <w:lvlJc w:val="left"/>
      <w:pPr>
        <w:tabs>
          <w:tab w:val="num" w:pos="5040"/>
        </w:tabs>
        <w:ind w:left="5040" w:hanging="360"/>
      </w:pPr>
    </w:lvl>
    <w:lvl w:ilvl="7" w:tplc="CFF0B538" w:tentative="1">
      <w:start w:val="1"/>
      <w:numFmt w:val="decimal"/>
      <w:lvlText w:val="%8)"/>
      <w:lvlJc w:val="left"/>
      <w:pPr>
        <w:tabs>
          <w:tab w:val="num" w:pos="5760"/>
        </w:tabs>
        <w:ind w:left="5760" w:hanging="360"/>
      </w:pPr>
    </w:lvl>
    <w:lvl w:ilvl="8" w:tplc="C7D82C9C" w:tentative="1">
      <w:start w:val="1"/>
      <w:numFmt w:val="decimal"/>
      <w:lvlText w:val="%9)"/>
      <w:lvlJc w:val="left"/>
      <w:pPr>
        <w:tabs>
          <w:tab w:val="num" w:pos="6480"/>
        </w:tabs>
        <w:ind w:left="6480" w:hanging="360"/>
      </w:pPr>
    </w:lvl>
  </w:abstractNum>
  <w:abstractNum w:abstractNumId="15" w15:restartNumberingAfterBreak="0">
    <w:nsid w:val="273972AB"/>
    <w:multiLevelType w:val="hybridMultilevel"/>
    <w:tmpl w:val="C2083D88"/>
    <w:lvl w:ilvl="0" w:tplc="133EAC32">
      <w:start w:val="1"/>
      <w:numFmt w:val="bullet"/>
      <w:lvlText w:val="•"/>
      <w:lvlJc w:val="left"/>
      <w:pPr>
        <w:tabs>
          <w:tab w:val="num" w:pos="720"/>
        </w:tabs>
        <w:ind w:left="720" w:hanging="360"/>
      </w:pPr>
      <w:rPr>
        <w:rFonts w:ascii="Arial" w:hAnsi="Arial" w:hint="default"/>
      </w:rPr>
    </w:lvl>
    <w:lvl w:ilvl="1" w:tplc="AF3862D8" w:tentative="1">
      <w:start w:val="1"/>
      <w:numFmt w:val="bullet"/>
      <w:lvlText w:val="•"/>
      <w:lvlJc w:val="left"/>
      <w:pPr>
        <w:tabs>
          <w:tab w:val="num" w:pos="1440"/>
        </w:tabs>
        <w:ind w:left="1440" w:hanging="360"/>
      </w:pPr>
      <w:rPr>
        <w:rFonts w:ascii="Arial" w:hAnsi="Arial" w:hint="default"/>
      </w:rPr>
    </w:lvl>
    <w:lvl w:ilvl="2" w:tplc="5D9236A4" w:tentative="1">
      <w:start w:val="1"/>
      <w:numFmt w:val="bullet"/>
      <w:lvlText w:val="•"/>
      <w:lvlJc w:val="left"/>
      <w:pPr>
        <w:tabs>
          <w:tab w:val="num" w:pos="2160"/>
        </w:tabs>
        <w:ind w:left="2160" w:hanging="360"/>
      </w:pPr>
      <w:rPr>
        <w:rFonts w:ascii="Arial" w:hAnsi="Arial" w:hint="default"/>
      </w:rPr>
    </w:lvl>
    <w:lvl w:ilvl="3" w:tplc="8A847522" w:tentative="1">
      <w:start w:val="1"/>
      <w:numFmt w:val="bullet"/>
      <w:lvlText w:val="•"/>
      <w:lvlJc w:val="left"/>
      <w:pPr>
        <w:tabs>
          <w:tab w:val="num" w:pos="2880"/>
        </w:tabs>
        <w:ind w:left="2880" w:hanging="360"/>
      </w:pPr>
      <w:rPr>
        <w:rFonts w:ascii="Arial" w:hAnsi="Arial" w:hint="default"/>
      </w:rPr>
    </w:lvl>
    <w:lvl w:ilvl="4" w:tplc="FE4EB060" w:tentative="1">
      <w:start w:val="1"/>
      <w:numFmt w:val="bullet"/>
      <w:lvlText w:val="•"/>
      <w:lvlJc w:val="left"/>
      <w:pPr>
        <w:tabs>
          <w:tab w:val="num" w:pos="3600"/>
        </w:tabs>
        <w:ind w:left="3600" w:hanging="360"/>
      </w:pPr>
      <w:rPr>
        <w:rFonts w:ascii="Arial" w:hAnsi="Arial" w:hint="default"/>
      </w:rPr>
    </w:lvl>
    <w:lvl w:ilvl="5" w:tplc="C0A8A982" w:tentative="1">
      <w:start w:val="1"/>
      <w:numFmt w:val="bullet"/>
      <w:lvlText w:val="•"/>
      <w:lvlJc w:val="left"/>
      <w:pPr>
        <w:tabs>
          <w:tab w:val="num" w:pos="4320"/>
        </w:tabs>
        <w:ind w:left="4320" w:hanging="360"/>
      </w:pPr>
      <w:rPr>
        <w:rFonts w:ascii="Arial" w:hAnsi="Arial" w:hint="default"/>
      </w:rPr>
    </w:lvl>
    <w:lvl w:ilvl="6" w:tplc="5D029AB8" w:tentative="1">
      <w:start w:val="1"/>
      <w:numFmt w:val="bullet"/>
      <w:lvlText w:val="•"/>
      <w:lvlJc w:val="left"/>
      <w:pPr>
        <w:tabs>
          <w:tab w:val="num" w:pos="5040"/>
        </w:tabs>
        <w:ind w:left="5040" w:hanging="360"/>
      </w:pPr>
      <w:rPr>
        <w:rFonts w:ascii="Arial" w:hAnsi="Arial" w:hint="default"/>
      </w:rPr>
    </w:lvl>
    <w:lvl w:ilvl="7" w:tplc="08504CC6" w:tentative="1">
      <w:start w:val="1"/>
      <w:numFmt w:val="bullet"/>
      <w:lvlText w:val="•"/>
      <w:lvlJc w:val="left"/>
      <w:pPr>
        <w:tabs>
          <w:tab w:val="num" w:pos="5760"/>
        </w:tabs>
        <w:ind w:left="5760" w:hanging="360"/>
      </w:pPr>
      <w:rPr>
        <w:rFonts w:ascii="Arial" w:hAnsi="Arial" w:hint="default"/>
      </w:rPr>
    </w:lvl>
    <w:lvl w:ilvl="8" w:tplc="C8120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C027E3"/>
    <w:multiLevelType w:val="hybridMultilevel"/>
    <w:tmpl w:val="A1D03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B9368D"/>
    <w:multiLevelType w:val="hybridMultilevel"/>
    <w:tmpl w:val="033A0BC4"/>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05234E"/>
    <w:multiLevelType w:val="multilevel"/>
    <w:tmpl w:val="219A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4339C"/>
    <w:multiLevelType w:val="hybridMultilevel"/>
    <w:tmpl w:val="6D84F400"/>
    <w:lvl w:ilvl="0" w:tplc="634AA2C2">
      <w:start w:val="1"/>
      <w:numFmt w:val="bullet"/>
      <w:lvlText w:val="•"/>
      <w:lvlJc w:val="left"/>
      <w:pPr>
        <w:tabs>
          <w:tab w:val="num" w:pos="720"/>
        </w:tabs>
        <w:ind w:left="720" w:hanging="360"/>
      </w:pPr>
      <w:rPr>
        <w:rFonts w:ascii="Times New Roman" w:hAnsi="Times New Roman" w:hint="default"/>
      </w:rPr>
    </w:lvl>
    <w:lvl w:ilvl="1" w:tplc="6F8CEA28" w:tentative="1">
      <w:start w:val="1"/>
      <w:numFmt w:val="bullet"/>
      <w:lvlText w:val="•"/>
      <w:lvlJc w:val="left"/>
      <w:pPr>
        <w:tabs>
          <w:tab w:val="num" w:pos="1440"/>
        </w:tabs>
        <w:ind w:left="1440" w:hanging="360"/>
      </w:pPr>
      <w:rPr>
        <w:rFonts w:ascii="Times New Roman" w:hAnsi="Times New Roman" w:hint="default"/>
      </w:rPr>
    </w:lvl>
    <w:lvl w:ilvl="2" w:tplc="7E363AAE" w:tentative="1">
      <w:start w:val="1"/>
      <w:numFmt w:val="bullet"/>
      <w:lvlText w:val="•"/>
      <w:lvlJc w:val="left"/>
      <w:pPr>
        <w:tabs>
          <w:tab w:val="num" w:pos="2160"/>
        </w:tabs>
        <w:ind w:left="2160" w:hanging="360"/>
      </w:pPr>
      <w:rPr>
        <w:rFonts w:ascii="Times New Roman" w:hAnsi="Times New Roman" w:hint="default"/>
      </w:rPr>
    </w:lvl>
    <w:lvl w:ilvl="3" w:tplc="AB44E7A8" w:tentative="1">
      <w:start w:val="1"/>
      <w:numFmt w:val="bullet"/>
      <w:lvlText w:val="•"/>
      <w:lvlJc w:val="left"/>
      <w:pPr>
        <w:tabs>
          <w:tab w:val="num" w:pos="2880"/>
        </w:tabs>
        <w:ind w:left="2880" w:hanging="360"/>
      </w:pPr>
      <w:rPr>
        <w:rFonts w:ascii="Times New Roman" w:hAnsi="Times New Roman" w:hint="default"/>
      </w:rPr>
    </w:lvl>
    <w:lvl w:ilvl="4" w:tplc="AA3A0536" w:tentative="1">
      <w:start w:val="1"/>
      <w:numFmt w:val="bullet"/>
      <w:lvlText w:val="•"/>
      <w:lvlJc w:val="left"/>
      <w:pPr>
        <w:tabs>
          <w:tab w:val="num" w:pos="3600"/>
        </w:tabs>
        <w:ind w:left="3600" w:hanging="360"/>
      </w:pPr>
      <w:rPr>
        <w:rFonts w:ascii="Times New Roman" w:hAnsi="Times New Roman" w:hint="default"/>
      </w:rPr>
    </w:lvl>
    <w:lvl w:ilvl="5" w:tplc="62942E9E" w:tentative="1">
      <w:start w:val="1"/>
      <w:numFmt w:val="bullet"/>
      <w:lvlText w:val="•"/>
      <w:lvlJc w:val="left"/>
      <w:pPr>
        <w:tabs>
          <w:tab w:val="num" w:pos="4320"/>
        </w:tabs>
        <w:ind w:left="4320" w:hanging="360"/>
      </w:pPr>
      <w:rPr>
        <w:rFonts w:ascii="Times New Roman" w:hAnsi="Times New Roman" w:hint="default"/>
      </w:rPr>
    </w:lvl>
    <w:lvl w:ilvl="6" w:tplc="CB0AF194" w:tentative="1">
      <w:start w:val="1"/>
      <w:numFmt w:val="bullet"/>
      <w:lvlText w:val="•"/>
      <w:lvlJc w:val="left"/>
      <w:pPr>
        <w:tabs>
          <w:tab w:val="num" w:pos="5040"/>
        </w:tabs>
        <w:ind w:left="5040" w:hanging="360"/>
      </w:pPr>
      <w:rPr>
        <w:rFonts w:ascii="Times New Roman" w:hAnsi="Times New Roman" w:hint="default"/>
      </w:rPr>
    </w:lvl>
    <w:lvl w:ilvl="7" w:tplc="78805EEA" w:tentative="1">
      <w:start w:val="1"/>
      <w:numFmt w:val="bullet"/>
      <w:lvlText w:val="•"/>
      <w:lvlJc w:val="left"/>
      <w:pPr>
        <w:tabs>
          <w:tab w:val="num" w:pos="5760"/>
        </w:tabs>
        <w:ind w:left="5760" w:hanging="360"/>
      </w:pPr>
      <w:rPr>
        <w:rFonts w:ascii="Times New Roman" w:hAnsi="Times New Roman" w:hint="default"/>
      </w:rPr>
    </w:lvl>
    <w:lvl w:ilvl="8" w:tplc="9EBAE1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533E6E"/>
    <w:multiLevelType w:val="hybridMultilevel"/>
    <w:tmpl w:val="A96ABC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E425BAC"/>
    <w:multiLevelType w:val="hybridMultilevel"/>
    <w:tmpl w:val="44C82970"/>
    <w:lvl w:ilvl="0" w:tplc="F878AECC">
      <w:start w:val="1"/>
      <w:numFmt w:val="bullet"/>
      <w:lvlText w:val="–"/>
      <w:lvlJc w:val="left"/>
      <w:pPr>
        <w:tabs>
          <w:tab w:val="num" w:pos="720"/>
        </w:tabs>
        <w:ind w:left="720" w:hanging="360"/>
      </w:pPr>
      <w:rPr>
        <w:rFonts w:ascii="Times New Roman" w:hAnsi="Times New Roman" w:hint="default"/>
      </w:rPr>
    </w:lvl>
    <w:lvl w:ilvl="1" w:tplc="7194B6DE">
      <w:start w:val="1"/>
      <w:numFmt w:val="bullet"/>
      <w:lvlText w:val="–"/>
      <w:lvlJc w:val="left"/>
      <w:pPr>
        <w:tabs>
          <w:tab w:val="num" w:pos="1440"/>
        </w:tabs>
        <w:ind w:left="1440" w:hanging="360"/>
      </w:pPr>
      <w:rPr>
        <w:rFonts w:ascii="Times New Roman" w:hAnsi="Times New Roman" w:hint="default"/>
      </w:rPr>
    </w:lvl>
    <w:lvl w:ilvl="2" w:tplc="D374B240" w:tentative="1">
      <w:start w:val="1"/>
      <w:numFmt w:val="bullet"/>
      <w:lvlText w:val="–"/>
      <w:lvlJc w:val="left"/>
      <w:pPr>
        <w:tabs>
          <w:tab w:val="num" w:pos="2160"/>
        </w:tabs>
        <w:ind w:left="2160" w:hanging="360"/>
      </w:pPr>
      <w:rPr>
        <w:rFonts w:ascii="Times New Roman" w:hAnsi="Times New Roman" w:hint="default"/>
      </w:rPr>
    </w:lvl>
    <w:lvl w:ilvl="3" w:tplc="CF54566E" w:tentative="1">
      <w:start w:val="1"/>
      <w:numFmt w:val="bullet"/>
      <w:lvlText w:val="–"/>
      <w:lvlJc w:val="left"/>
      <w:pPr>
        <w:tabs>
          <w:tab w:val="num" w:pos="2880"/>
        </w:tabs>
        <w:ind w:left="2880" w:hanging="360"/>
      </w:pPr>
      <w:rPr>
        <w:rFonts w:ascii="Times New Roman" w:hAnsi="Times New Roman" w:hint="default"/>
      </w:rPr>
    </w:lvl>
    <w:lvl w:ilvl="4" w:tplc="4E2A196A" w:tentative="1">
      <w:start w:val="1"/>
      <w:numFmt w:val="bullet"/>
      <w:lvlText w:val="–"/>
      <w:lvlJc w:val="left"/>
      <w:pPr>
        <w:tabs>
          <w:tab w:val="num" w:pos="3600"/>
        </w:tabs>
        <w:ind w:left="3600" w:hanging="360"/>
      </w:pPr>
      <w:rPr>
        <w:rFonts w:ascii="Times New Roman" w:hAnsi="Times New Roman" w:hint="default"/>
      </w:rPr>
    </w:lvl>
    <w:lvl w:ilvl="5" w:tplc="41CE114E" w:tentative="1">
      <w:start w:val="1"/>
      <w:numFmt w:val="bullet"/>
      <w:lvlText w:val="–"/>
      <w:lvlJc w:val="left"/>
      <w:pPr>
        <w:tabs>
          <w:tab w:val="num" w:pos="4320"/>
        </w:tabs>
        <w:ind w:left="4320" w:hanging="360"/>
      </w:pPr>
      <w:rPr>
        <w:rFonts w:ascii="Times New Roman" w:hAnsi="Times New Roman" w:hint="default"/>
      </w:rPr>
    </w:lvl>
    <w:lvl w:ilvl="6" w:tplc="281E8D60" w:tentative="1">
      <w:start w:val="1"/>
      <w:numFmt w:val="bullet"/>
      <w:lvlText w:val="–"/>
      <w:lvlJc w:val="left"/>
      <w:pPr>
        <w:tabs>
          <w:tab w:val="num" w:pos="5040"/>
        </w:tabs>
        <w:ind w:left="5040" w:hanging="360"/>
      </w:pPr>
      <w:rPr>
        <w:rFonts w:ascii="Times New Roman" w:hAnsi="Times New Roman" w:hint="default"/>
      </w:rPr>
    </w:lvl>
    <w:lvl w:ilvl="7" w:tplc="392A8CCC" w:tentative="1">
      <w:start w:val="1"/>
      <w:numFmt w:val="bullet"/>
      <w:lvlText w:val="–"/>
      <w:lvlJc w:val="left"/>
      <w:pPr>
        <w:tabs>
          <w:tab w:val="num" w:pos="5760"/>
        </w:tabs>
        <w:ind w:left="5760" w:hanging="360"/>
      </w:pPr>
      <w:rPr>
        <w:rFonts w:ascii="Times New Roman" w:hAnsi="Times New Roman" w:hint="default"/>
      </w:rPr>
    </w:lvl>
    <w:lvl w:ilvl="8" w:tplc="DB9C9E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95673E"/>
    <w:multiLevelType w:val="hybridMultilevel"/>
    <w:tmpl w:val="21AC1CB6"/>
    <w:lvl w:ilvl="0" w:tplc="DFBCBEB0">
      <w:start w:val="1"/>
      <w:numFmt w:val="bullet"/>
      <w:lvlText w:val="–"/>
      <w:lvlJc w:val="left"/>
      <w:pPr>
        <w:tabs>
          <w:tab w:val="num" w:pos="720"/>
        </w:tabs>
        <w:ind w:left="720" w:hanging="360"/>
      </w:pPr>
      <w:rPr>
        <w:rFonts w:ascii="Times New Roman" w:hAnsi="Times New Roman" w:hint="default"/>
      </w:rPr>
    </w:lvl>
    <w:lvl w:ilvl="1" w:tplc="1D0839D4">
      <w:start w:val="1"/>
      <w:numFmt w:val="bullet"/>
      <w:lvlText w:val="–"/>
      <w:lvlJc w:val="left"/>
      <w:pPr>
        <w:tabs>
          <w:tab w:val="num" w:pos="1440"/>
        </w:tabs>
        <w:ind w:left="1440" w:hanging="360"/>
      </w:pPr>
      <w:rPr>
        <w:rFonts w:ascii="Times New Roman" w:hAnsi="Times New Roman" w:hint="default"/>
      </w:rPr>
    </w:lvl>
    <w:lvl w:ilvl="2" w:tplc="DD42E174" w:tentative="1">
      <w:start w:val="1"/>
      <w:numFmt w:val="bullet"/>
      <w:lvlText w:val="–"/>
      <w:lvlJc w:val="left"/>
      <w:pPr>
        <w:tabs>
          <w:tab w:val="num" w:pos="2160"/>
        </w:tabs>
        <w:ind w:left="2160" w:hanging="360"/>
      </w:pPr>
      <w:rPr>
        <w:rFonts w:ascii="Times New Roman" w:hAnsi="Times New Roman" w:hint="default"/>
      </w:rPr>
    </w:lvl>
    <w:lvl w:ilvl="3" w:tplc="B2C0270C" w:tentative="1">
      <w:start w:val="1"/>
      <w:numFmt w:val="bullet"/>
      <w:lvlText w:val="–"/>
      <w:lvlJc w:val="left"/>
      <w:pPr>
        <w:tabs>
          <w:tab w:val="num" w:pos="2880"/>
        </w:tabs>
        <w:ind w:left="2880" w:hanging="360"/>
      </w:pPr>
      <w:rPr>
        <w:rFonts w:ascii="Times New Roman" w:hAnsi="Times New Roman" w:hint="default"/>
      </w:rPr>
    </w:lvl>
    <w:lvl w:ilvl="4" w:tplc="4216BE64" w:tentative="1">
      <w:start w:val="1"/>
      <w:numFmt w:val="bullet"/>
      <w:lvlText w:val="–"/>
      <w:lvlJc w:val="left"/>
      <w:pPr>
        <w:tabs>
          <w:tab w:val="num" w:pos="3600"/>
        </w:tabs>
        <w:ind w:left="3600" w:hanging="360"/>
      </w:pPr>
      <w:rPr>
        <w:rFonts w:ascii="Times New Roman" w:hAnsi="Times New Roman" w:hint="default"/>
      </w:rPr>
    </w:lvl>
    <w:lvl w:ilvl="5" w:tplc="B49C5C70" w:tentative="1">
      <w:start w:val="1"/>
      <w:numFmt w:val="bullet"/>
      <w:lvlText w:val="–"/>
      <w:lvlJc w:val="left"/>
      <w:pPr>
        <w:tabs>
          <w:tab w:val="num" w:pos="4320"/>
        </w:tabs>
        <w:ind w:left="4320" w:hanging="360"/>
      </w:pPr>
      <w:rPr>
        <w:rFonts w:ascii="Times New Roman" w:hAnsi="Times New Roman" w:hint="default"/>
      </w:rPr>
    </w:lvl>
    <w:lvl w:ilvl="6" w:tplc="987416AE" w:tentative="1">
      <w:start w:val="1"/>
      <w:numFmt w:val="bullet"/>
      <w:lvlText w:val="–"/>
      <w:lvlJc w:val="left"/>
      <w:pPr>
        <w:tabs>
          <w:tab w:val="num" w:pos="5040"/>
        </w:tabs>
        <w:ind w:left="5040" w:hanging="360"/>
      </w:pPr>
      <w:rPr>
        <w:rFonts w:ascii="Times New Roman" w:hAnsi="Times New Roman" w:hint="default"/>
      </w:rPr>
    </w:lvl>
    <w:lvl w:ilvl="7" w:tplc="577A3A0E" w:tentative="1">
      <w:start w:val="1"/>
      <w:numFmt w:val="bullet"/>
      <w:lvlText w:val="–"/>
      <w:lvlJc w:val="left"/>
      <w:pPr>
        <w:tabs>
          <w:tab w:val="num" w:pos="5760"/>
        </w:tabs>
        <w:ind w:left="5760" w:hanging="360"/>
      </w:pPr>
      <w:rPr>
        <w:rFonts w:ascii="Times New Roman" w:hAnsi="Times New Roman" w:hint="default"/>
      </w:rPr>
    </w:lvl>
    <w:lvl w:ilvl="8" w:tplc="BAE46E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66138B"/>
    <w:multiLevelType w:val="hybridMultilevel"/>
    <w:tmpl w:val="ED988616"/>
    <w:lvl w:ilvl="0" w:tplc="8ACE96F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74A4F"/>
    <w:multiLevelType w:val="hybridMultilevel"/>
    <w:tmpl w:val="FAD0900E"/>
    <w:lvl w:ilvl="0" w:tplc="00A623D0">
      <w:start w:val="1"/>
      <w:numFmt w:val="bullet"/>
      <w:lvlText w:val="•"/>
      <w:lvlJc w:val="left"/>
      <w:pPr>
        <w:tabs>
          <w:tab w:val="num" w:pos="720"/>
        </w:tabs>
        <w:ind w:left="720" w:hanging="360"/>
      </w:pPr>
      <w:rPr>
        <w:rFonts w:ascii="Times New Roman" w:hAnsi="Times New Roman" w:hint="default"/>
      </w:rPr>
    </w:lvl>
    <w:lvl w:ilvl="1" w:tplc="66E27BFA" w:tentative="1">
      <w:start w:val="1"/>
      <w:numFmt w:val="bullet"/>
      <w:lvlText w:val="•"/>
      <w:lvlJc w:val="left"/>
      <w:pPr>
        <w:tabs>
          <w:tab w:val="num" w:pos="1440"/>
        </w:tabs>
        <w:ind w:left="1440" w:hanging="360"/>
      </w:pPr>
      <w:rPr>
        <w:rFonts w:ascii="Times New Roman" w:hAnsi="Times New Roman" w:hint="default"/>
      </w:rPr>
    </w:lvl>
    <w:lvl w:ilvl="2" w:tplc="BA9C86E4" w:tentative="1">
      <w:start w:val="1"/>
      <w:numFmt w:val="bullet"/>
      <w:lvlText w:val="•"/>
      <w:lvlJc w:val="left"/>
      <w:pPr>
        <w:tabs>
          <w:tab w:val="num" w:pos="2160"/>
        </w:tabs>
        <w:ind w:left="2160" w:hanging="360"/>
      </w:pPr>
      <w:rPr>
        <w:rFonts w:ascii="Times New Roman" w:hAnsi="Times New Roman" w:hint="default"/>
      </w:rPr>
    </w:lvl>
    <w:lvl w:ilvl="3" w:tplc="7338C47E" w:tentative="1">
      <w:start w:val="1"/>
      <w:numFmt w:val="bullet"/>
      <w:lvlText w:val="•"/>
      <w:lvlJc w:val="left"/>
      <w:pPr>
        <w:tabs>
          <w:tab w:val="num" w:pos="2880"/>
        </w:tabs>
        <w:ind w:left="2880" w:hanging="360"/>
      </w:pPr>
      <w:rPr>
        <w:rFonts w:ascii="Times New Roman" w:hAnsi="Times New Roman" w:hint="default"/>
      </w:rPr>
    </w:lvl>
    <w:lvl w:ilvl="4" w:tplc="B7E07D24" w:tentative="1">
      <w:start w:val="1"/>
      <w:numFmt w:val="bullet"/>
      <w:lvlText w:val="•"/>
      <w:lvlJc w:val="left"/>
      <w:pPr>
        <w:tabs>
          <w:tab w:val="num" w:pos="3600"/>
        </w:tabs>
        <w:ind w:left="3600" w:hanging="360"/>
      </w:pPr>
      <w:rPr>
        <w:rFonts w:ascii="Times New Roman" w:hAnsi="Times New Roman" w:hint="default"/>
      </w:rPr>
    </w:lvl>
    <w:lvl w:ilvl="5" w:tplc="2B3871E4" w:tentative="1">
      <w:start w:val="1"/>
      <w:numFmt w:val="bullet"/>
      <w:lvlText w:val="•"/>
      <w:lvlJc w:val="left"/>
      <w:pPr>
        <w:tabs>
          <w:tab w:val="num" w:pos="4320"/>
        </w:tabs>
        <w:ind w:left="4320" w:hanging="360"/>
      </w:pPr>
      <w:rPr>
        <w:rFonts w:ascii="Times New Roman" w:hAnsi="Times New Roman" w:hint="default"/>
      </w:rPr>
    </w:lvl>
    <w:lvl w:ilvl="6" w:tplc="A148E800" w:tentative="1">
      <w:start w:val="1"/>
      <w:numFmt w:val="bullet"/>
      <w:lvlText w:val="•"/>
      <w:lvlJc w:val="left"/>
      <w:pPr>
        <w:tabs>
          <w:tab w:val="num" w:pos="5040"/>
        </w:tabs>
        <w:ind w:left="5040" w:hanging="360"/>
      </w:pPr>
      <w:rPr>
        <w:rFonts w:ascii="Times New Roman" w:hAnsi="Times New Roman" w:hint="default"/>
      </w:rPr>
    </w:lvl>
    <w:lvl w:ilvl="7" w:tplc="D3F87324" w:tentative="1">
      <w:start w:val="1"/>
      <w:numFmt w:val="bullet"/>
      <w:lvlText w:val="•"/>
      <w:lvlJc w:val="left"/>
      <w:pPr>
        <w:tabs>
          <w:tab w:val="num" w:pos="5760"/>
        </w:tabs>
        <w:ind w:left="5760" w:hanging="360"/>
      </w:pPr>
      <w:rPr>
        <w:rFonts w:ascii="Times New Roman" w:hAnsi="Times New Roman" w:hint="default"/>
      </w:rPr>
    </w:lvl>
    <w:lvl w:ilvl="8" w:tplc="CD3C29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782018"/>
    <w:multiLevelType w:val="hybridMultilevel"/>
    <w:tmpl w:val="FB2A4570"/>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0563D7"/>
    <w:multiLevelType w:val="hybridMultilevel"/>
    <w:tmpl w:val="C946F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434BC8"/>
    <w:multiLevelType w:val="hybridMultilevel"/>
    <w:tmpl w:val="55CE42E6"/>
    <w:lvl w:ilvl="0" w:tplc="C5A4BD22">
      <w:start w:val="1"/>
      <w:numFmt w:val="bullet"/>
      <w:lvlText w:val="•"/>
      <w:lvlJc w:val="left"/>
      <w:pPr>
        <w:tabs>
          <w:tab w:val="num" w:pos="720"/>
        </w:tabs>
        <w:ind w:left="720" w:hanging="360"/>
      </w:pPr>
      <w:rPr>
        <w:rFonts w:ascii="Times New Roman" w:hAnsi="Times New Roman" w:hint="default"/>
      </w:rPr>
    </w:lvl>
    <w:lvl w:ilvl="1" w:tplc="597ECFCA">
      <w:numFmt w:val="none"/>
      <w:lvlText w:val=""/>
      <w:lvlJc w:val="left"/>
      <w:pPr>
        <w:tabs>
          <w:tab w:val="num" w:pos="360"/>
        </w:tabs>
      </w:pPr>
    </w:lvl>
    <w:lvl w:ilvl="2" w:tplc="F168EB12" w:tentative="1">
      <w:start w:val="1"/>
      <w:numFmt w:val="bullet"/>
      <w:lvlText w:val="•"/>
      <w:lvlJc w:val="left"/>
      <w:pPr>
        <w:tabs>
          <w:tab w:val="num" w:pos="2160"/>
        </w:tabs>
        <w:ind w:left="2160" w:hanging="360"/>
      </w:pPr>
      <w:rPr>
        <w:rFonts w:ascii="Times New Roman" w:hAnsi="Times New Roman" w:hint="default"/>
      </w:rPr>
    </w:lvl>
    <w:lvl w:ilvl="3" w:tplc="A392A22C" w:tentative="1">
      <w:start w:val="1"/>
      <w:numFmt w:val="bullet"/>
      <w:lvlText w:val="•"/>
      <w:lvlJc w:val="left"/>
      <w:pPr>
        <w:tabs>
          <w:tab w:val="num" w:pos="2880"/>
        </w:tabs>
        <w:ind w:left="2880" w:hanging="360"/>
      </w:pPr>
      <w:rPr>
        <w:rFonts w:ascii="Times New Roman" w:hAnsi="Times New Roman" w:hint="default"/>
      </w:rPr>
    </w:lvl>
    <w:lvl w:ilvl="4" w:tplc="163E97E0" w:tentative="1">
      <w:start w:val="1"/>
      <w:numFmt w:val="bullet"/>
      <w:lvlText w:val="•"/>
      <w:lvlJc w:val="left"/>
      <w:pPr>
        <w:tabs>
          <w:tab w:val="num" w:pos="3600"/>
        </w:tabs>
        <w:ind w:left="3600" w:hanging="360"/>
      </w:pPr>
      <w:rPr>
        <w:rFonts w:ascii="Times New Roman" w:hAnsi="Times New Roman" w:hint="default"/>
      </w:rPr>
    </w:lvl>
    <w:lvl w:ilvl="5" w:tplc="F99C5766" w:tentative="1">
      <w:start w:val="1"/>
      <w:numFmt w:val="bullet"/>
      <w:lvlText w:val="•"/>
      <w:lvlJc w:val="left"/>
      <w:pPr>
        <w:tabs>
          <w:tab w:val="num" w:pos="4320"/>
        </w:tabs>
        <w:ind w:left="4320" w:hanging="360"/>
      </w:pPr>
      <w:rPr>
        <w:rFonts w:ascii="Times New Roman" w:hAnsi="Times New Roman" w:hint="default"/>
      </w:rPr>
    </w:lvl>
    <w:lvl w:ilvl="6" w:tplc="7AE07D6A" w:tentative="1">
      <w:start w:val="1"/>
      <w:numFmt w:val="bullet"/>
      <w:lvlText w:val="•"/>
      <w:lvlJc w:val="left"/>
      <w:pPr>
        <w:tabs>
          <w:tab w:val="num" w:pos="5040"/>
        </w:tabs>
        <w:ind w:left="5040" w:hanging="360"/>
      </w:pPr>
      <w:rPr>
        <w:rFonts w:ascii="Times New Roman" w:hAnsi="Times New Roman" w:hint="default"/>
      </w:rPr>
    </w:lvl>
    <w:lvl w:ilvl="7" w:tplc="AB3CBBF2" w:tentative="1">
      <w:start w:val="1"/>
      <w:numFmt w:val="bullet"/>
      <w:lvlText w:val="•"/>
      <w:lvlJc w:val="left"/>
      <w:pPr>
        <w:tabs>
          <w:tab w:val="num" w:pos="5760"/>
        </w:tabs>
        <w:ind w:left="5760" w:hanging="360"/>
      </w:pPr>
      <w:rPr>
        <w:rFonts w:ascii="Times New Roman" w:hAnsi="Times New Roman" w:hint="default"/>
      </w:rPr>
    </w:lvl>
    <w:lvl w:ilvl="8" w:tplc="ADCE243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936597"/>
    <w:multiLevelType w:val="hybridMultilevel"/>
    <w:tmpl w:val="08DC5FA2"/>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386176"/>
    <w:multiLevelType w:val="hybridMultilevel"/>
    <w:tmpl w:val="6A7A4B3C"/>
    <w:lvl w:ilvl="0" w:tplc="C58C21A8">
      <w:start w:val="1"/>
      <w:numFmt w:val="bullet"/>
      <w:lvlText w:val="•"/>
      <w:lvlJc w:val="left"/>
      <w:pPr>
        <w:tabs>
          <w:tab w:val="num" w:pos="720"/>
        </w:tabs>
        <w:ind w:left="720" w:hanging="360"/>
      </w:pPr>
      <w:rPr>
        <w:rFonts w:ascii="Times New Roman" w:hAnsi="Times New Roman" w:hint="default"/>
      </w:rPr>
    </w:lvl>
    <w:lvl w:ilvl="1" w:tplc="A59CBE1A" w:tentative="1">
      <w:start w:val="1"/>
      <w:numFmt w:val="bullet"/>
      <w:lvlText w:val="•"/>
      <w:lvlJc w:val="left"/>
      <w:pPr>
        <w:tabs>
          <w:tab w:val="num" w:pos="1440"/>
        </w:tabs>
        <w:ind w:left="1440" w:hanging="360"/>
      </w:pPr>
      <w:rPr>
        <w:rFonts w:ascii="Times New Roman" w:hAnsi="Times New Roman" w:hint="default"/>
      </w:rPr>
    </w:lvl>
    <w:lvl w:ilvl="2" w:tplc="9D62589E" w:tentative="1">
      <w:start w:val="1"/>
      <w:numFmt w:val="bullet"/>
      <w:lvlText w:val="•"/>
      <w:lvlJc w:val="left"/>
      <w:pPr>
        <w:tabs>
          <w:tab w:val="num" w:pos="2160"/>
        </w:tabs>
        <w:ind w:left="2160" w:hanging="360"/>
      </w:pPr>
      <w:rPr>
        <w:rFonts w:ascii="Times New Roman" w:hAnsi="Times New Roman" w:hint="default"/>
      </w:rPr>
    </w:lvl>
    <w:lvl w:ilvl="3" w:tplc="136212AE" w:tentative="1">
      <w:start w:val="1"/>
      <w:numFmt w:val="bullet"/>
      <w:lvlText w:val="•"/>
      <w:lvlJc w:val="left"/>
      <w:pPr>
        <w:tabs>
          <w:tab w:val="num" w:pos="2880"/>
        </w:tabs>
        <w:ind w:left="2880" w:hanging="360"/>
      </w:pPr>
      <w:rPr>
        <w:rFonts w:ascii="Times New Roman" w:hAnsi="Times New Roman" w:hint="default"/>
      </w:rPr>
    </w:lvl>
    <w:lvl w:ilvl="4" w:tplc="1F94E2DC" w:tentative="1">
      <w:start w:val="1"/>
      <w:numFmt w:val="bullet"/>
      <w:lvlText w:val="•"/>
      <w:lvlJc w:val="left"/>
      <w:pPr>
        <w:tabs>
          <w:tab w:val="num" w:pos="3600"/>
        </w:tabs>
        <w:ind w:left="3600" w:hanging="360"/>
      </w:pPr>
      <w:rPr>
        <w:rFonts w:ascii="Times New Roman" w:hAnsi="Times New Roman" w:hint="default"/>
      </w:rPr>
    </w:lvl>
    <w:lvl w:ilvl="5" w:tplc="D5B620EA" w:tentative="1">
      <w:start w:val="1"/>
      <w:numFmt w:val="bullet"/>
      <w:lvlText w:val="•"/>
      <w:lvlJc w:val="left"/>
      <w:pPr>
        <w:tabs>
          <w:tab w:val="num" w:pos="4320"/>
        </w:tabs>
        <w:ind w:left="4320" w:hanging="360"/>
      </w:pPr>
      <w:rPr>
        <w:rFonts w:ascii="Times New Roman" w:hAnsi="Times New Roman" w:hint="default"/>
      </w:rPr>
    </w:lvl>
    <w:lvl w:ilvl="6" w:tplc="2F2AA6FC" w:tentative="1">
      <w:start w:val="1"/>
      <w:numFmt w:val="bullet"/>
      <w:lvlText w:val="•"/>
      <w:lvlJc w:val="left"/>
      <w:pPr>
        <w:tabs>
          <w:tab w:val="num" w:pos="5040"/>
        </w:tabs>
        <w:ind w:left="5040" w:hanging="360"/>
      </w:pPr>
      <w:rPr>
        <w:rFonts w:ascii="Times New Roman" w:hAnsi="Times New Roman" w:hint="default"/>
      </w:rPr>
    </w:lvl>
    <w:lvl w:ilvl="7" w:tplc="88025F38" w:tentative="1">
      <w:start w:val="1"/>
      <w:numFmt w:val="bullet"/>
      <w:lvlText w:val="•"/>
      <w:lvlJc w:val="left"/>
      <w:pPr>
        <w:tabs>
          <w:tab w:val="num" w:pos="5760"/>
        </w:tabs>
        <w:ind w:left="5760" w:hanging="360"/>
      </w:pPr>
      <w:rPr>
        <w:rFonts w:ascii="Times New Roman" w:hAnsi="Times New Roman" w:hint="default"/>
      </w:rPr>
    </w:lvl>
    <w:lvl w:ilvl="8" w:tplc="436E42F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413D08"/>
    <w:multiLevelType w:val="hybridMultilevel"/>
    <w:tmpl w:val="0F268B24"/>
    <w:lvl w:ilvl="0" w:tplc="CD6A0BCC">
      <w:start w:val="1"/>
      <w:numFmt w:val="bullet"/>
      <w:lvlText w:val="•"/>
      <w:lvlJc w:val="left"/>
      <w:pPr>
        <w:tabs>
          <w:tab w:val="num" w:pos="720"/>
        </w:tabs>
        <w:ind w:left="720" w:hanging="360"/>
      </w:pPr>
      <w:rPr>
        <w:rFonts w:ascii="Times New Roman" w:hAnsi="Times New Roman" w:hint="default"/>
      </w:rPr>
    </w:lvl>
    <w:lvl w:ilvl="1" w:tplc="FB14EAF0" w:tentative="1">
      <w:start w:val="1"/>
      <w:numFmt w:val="bullet"/>
      <w:lvlText w:val="•"/>
      <w:lvlJc w:val="left"/>
      <w:pPr>
        <w:tabs>
          <w:tab w:val="num" w:pos="1440"/>
        </w:tabs>
        <w:ind w:left="1440" w:hanging="360"/>
      </w:pPr>
      <w:rPr>
        <w:rFonts w:ascii="Times New Roman" w:hAnsi="Times New Roman" w:hint="default"/>
      </w:rPr>
    </w:lvl>
    <w:lvl w:ilvl="2" w:tplc="B1E89674" w:tentative="1">
      <w:start w:val="1"/>
      <w:numFmt w:val="bullet"/>
      <w:lvlText w:val="•"/>
      <w:lvlJc w:val="left"/>
      <w:pPr>
        <w:tabs>
          <w:tab w:val="num" w:pos="2160"/>
        </w:tabs>
        <w:ind w:left="2160" w:hanging="360"/>
      </w:pPr>
      <w:rPr>
        <w:rFonts w:ascii="Times New Roman" w:hAnsi="Times New Roman" w:hint="default"/>
      </w:rPr>
    </w:lvl>
    <w:lvl w:ilvl="3" w:tplc="8312E86E" w:tentative="1">
      <w:start w:val="1"/>
      <w:numFmt w:val="bullet"/>
      <w:lvlText w:val="•"/>
      <w:lvlJc w:val="left"/>
      <w:pPr>
        <w:tabs>
          <w:tab w:val="num" w:pos="2880"/>
        </w:tabs>
        <w:ind w:left="2880" w:hanging="360"/>
      </w:pPr>
      <w:rPr>
        <w:rFonts w:ascii="Times New Roman" w:hAnsi="Times New Roman" w:hint="default"/>
      </w:rPr>
    </w:lvl>
    <w:lvl w:ilvl="4" w:tplc="8186513C" w:tentative="1">
      <w:start w:val="1"/>
      <w:numFmt w:val="bullet"/>
      <w:lvlText w:val="•"/>
      <w:lvlJc w:val="left"/>
      <w:pPr>
        <w:tabs>
          <w:tab w:val="num" w:pos="3600"/>
        </w:tabs>
        <w:ind w:left="3600" w:hanging="360"/>
      </w:pPr>
      <w:rPr>
        <w:rFonts w:ascii="Times New Roman" w:hAnsi="Times New Roman" w:hint="default"/>
      </w:rPr>
    </w:lvl>
    <w:lvl w:ilvl="5" w:tplc="EF5649B8" w:tentative="1">
      <w:start w:val="1"/>
      <w:numFmt w:val="bullet"/>
      <w:lvlText w:val="•"/>
      <w:lvlJc w:val="left"/>
      <w:pPr>
        <w:tabs>
          <w:tab w:val="num" w:pos="4320"/>
        </w:tabs>
        <w:ind w:left="4320" w:hanging="360"/>
      </w:pPr>
      <w:rPr>
        <w:rFonts w:ascii="Times New Roman" w:hAnsi="Times New Roman" w:hint="default"/>
      </w:rPr>
    </w:lvl>
    <w:lvl w:ilvl="6" w:tplc="7F60EE3A" w:tentative="1">
      <w:start w:val="1"/>
      <w:numFmt w:val="bullet"/>
      <w:lvlText w:val="•"/>
      <w:lvlJc w:val="left"/>
      <w:pPr>
        <w:tabs>
          <w:tab w:val="num" w:pos="5040"/>
        </w:tabs>
        <w:ind w:left="5040" w:hanging="360"/>
      </w:pPr>
      <w:rPr>
        <w:rFonts w:ascii="Times New Roman" w:hAnsi="Times New Roman" w:hint="default"/>
      </w:rPr>
    </w:lvl>
    <w:lvl w:ilvl="7" w:tplc="EBDCE73E" w:tentative="1">
      <w:start w:val="1"/>
      <w:numFmt w:val="bullet"/>
      <w:lvlText w:val="•"/>
      <w:lvlJc w:val="left"/>
      <w:pPr>
        <w:tabs>
          <w:tab w:val="num" w:pos="5760"/>
        </w:tabs>
        <w:ind w:left="5760" w:hanging="360"/>
      </w:pPr>
      <w:rPr>
        <w:rFonts w:ascii="Times New Roman" w:hAnsi="Times New Roman" w:hint="default"/>
      </w:rPr>
    </w:lvl>
    <w:lvl w:ilvl="8" w:tplc="DF16E2D2"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6"/>
  </w:num>
  <w:num w:numId="3">
    <w:abstractNumId w:val="6"/>
  </w:num>
  <w:num w:numId="4">
    <w:abstractNumId w:val="28"/>
  </w:num>
  <w:num w:numId="5">
    <w:abstractNumId w:val="0"/>
  </w:num>
  <w:num w:numId="6">
    <w:abstractNumId w:val="17"/>
  </w:num>
  <w:num w:numId="7">
    <w:abstractNumId w:val="25"/>
  </w:num>
  <w:num w:numId="8">
    <w:abstractNumId w:val="19"/>
  </w:num>
  <w:num w:numId="9">
    <w:abstractNumId w:val="1"/>
  </w:num>
  <w:num w:numId="10">
    <w:abstractNumId w:val="5"/>
  </w:num>
  <w:num w:numId="11">
    <w:abstractNumId w:val="16"/>
  </w:num>
  <w:num w:numId="12">
    <w:abstractNumId w:val="14"/>
  </w:num>
  <w:num w:numId="13">
    <w:abstractNumId w:val="10"/>
  </w:num>
  <w:num w:numId="14">
    <w:abstractNumId w:val="7"/>
  </w:num>
  <w:num w:numId="15">
    <w:abstractNumId w:val="30"/>
  </w:num>
  <w:num w:numId="16">
    <w:abstractNumId w:val="27"/>
  </w:num>
  <w:num w:numId="17">
    <w:abstractNumId w:val="9"/>
  </w:num>
  <w:num w:numId="18">
    <w:abstractNumId w:val="24"/>
  </w:num>
  <w:num w:numId="19">
    <w:abstractNumId w:val="11"/>
  </w:num>
  <w:num w:numId="20">
    <w:abstractNumId w:val="29"/>
  </w:num>
  <w:num w:numId="21">
    <w:abstractNumId w:val="13"/>
  </w:num>
  <w:num w:numId="22">
    <w:abstractNumId w:val="15"/>
  </w:num>
  <w:num w:numId="23">
    <w:abstractNumId w:val="4"/>
  </w:num>
  <w:num w:numId="24">
    <w:abstractNumId w:val="23"/>
  </w:num>
  <w:num w:numId="25">
    <w:abstractNumId w:val="22"/>
  </w:num>
  <w:num w:numId="26">
    <w:abstractNumId w:val="21"/>
  </w:num>
  <w:num w:numId="27">
    <w:abstractNumId w:val="12"/>
  </w:num>
  <w:num w:numId="28">
    <w:abstractNumId w:val="2"/>
  </w:num>
  <w:num w:numId="29">
    <w:abstractNumId w:val="3"/>
  </w:num>
  <w:num w:numId="30">
    <w:abstractNumId w:val="20"/>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D6"/>
    <w:rsid w:val="000130EE"/>
    <w:rsid w:val="0002751A"/>
    <w:rsid w:val="000329B4"/>
    <w:rsid w:val="00037C0A"/>
    <w:rsid w:val="00044A89"/>
    <w:rsid w:val="000545F8"/>
    <w:rsid w:val="000627B1"/>
    <w:rsid w:val="000721F8"/>
    <w:rsid w:val="000A2F43"/>
    <w:rsid w:val="000A78E4"/>
    <w:rsid w:val="000B0C2D"/>
    <w:rsid w:val="000B256D"/>
    <w:rsid w:val="000B6725"/>
    <w:rsid w:val="000B6FD5"/>
    <w:rsid w:val="000C34D8"/>
    <w:rsid w:val="000C75E0"/>
    <w:rsid w:val="000D4AE1"/>
    <w:rsid w:val="000E0D5F"/>
    <w:rsid w:val="000F2207"/>
    <w:rsid w:val="000F260A"/>
    <w:rsid w:val="000F57D4"/>
    <w:rsid w:val="001027B2"/>
    <w:rsid w:val="00102AE4"/>
    <w:rsid w:val="001038CD"/>
    <w:rsid w:val="001113D8"/>
    <w:rsid w:val="00111B9A"/>
    <w:rsid w:val="001324FA"/>
    <w:rsid w:val="00133116"/>
    <w:rsid w:val="00134464"/>
    <w:rsid w:val="00141ED1"/>
    <w:rsid w:val="001452DA"/>
    <w:rsid w:val="001459B5"/>
    <w:rsid w:val="0014749F"/>
    <w:rsid w:val="001527B6"/>
    <w:rsid w:val="00164C84"/>
    <w:rsid w:val="00180F41"/>
    <w:rsid w:val="0018757C"/>
    <w:rsid w:val="001915F5"/>
    <w:rsid w:val="0019539D"/>
    <w:rsid w:val="001A012C"/>
    <w:rsid w:val="001B6D7F"/>
    <w:rsid w:val="001C71A6"/>
    <w:rsid w:val="001D30B6"/>
    <w:rsid w:val="001E4A95"/>
    <w:rsid w:val="001F0C9D"/>
    <w:rsid w:val="00210F25"/>
    <w:rsid w:val="00223A4A"/>
    <w:rsid w:val="002260DC"/>
    <w:rsid w:val="002339DF"/>
    <w:rsid w:val="002400FE"/>
    <w:rsid w:val="00241F2B"/>
    <w:rsid w:val="002445E1"/>
    <w:rsid w:val="00263FB5"/>
    <w:rsid w:val="002831FA"/>
    <w:rsid w:val="002A236E"/>
    <w:rsid w:val="002C09FF"/>
    <w:rsid w:val="002C73EB"/>
    <w:rsid w:val="002D10B9"/>
    <w:rsid w:val="002E4EA3"/>
    <w:rsid w:val="002E5E74"/>
    <w:rsid w:val="00347296"/>
    <w:rsid w:val="003619C4"/>
    <w:rsid w:val="00383024"/>
    <w:rsid w:val="0038732A"/>
    <w:rsid w:val="00390EA1"/>
    <w:rsid w:val="00392080"/>
    <w:rsid w:val="003A786D"/>
    <w:rsid w:val="003C257C"/>
    <w:rsid w:val="003D0129"/>
    <w:rsid w:val="003D6DC6"/>
    <w:rsid w:val="003D7716"/>
    <w:rsid w:val="003E728E"/>
    <w:rsid w:val="003F1FC7"/>
    <w:rsid w:val="00400189"/>
    <w:rsid w:val="0040692B"/>
    <w:rsid w:val="0041294F"/>
    <w:rsid w:val="00413065"/>
    <w:rsid w:val="00417821"/>
    <w:rsid w:val="00437E29"/>
    <w:rsid w:val="00450F97"/>
    <w:rsid w:val="00451528"/>
    <w:rsid w:val="00464ABB"/>
    <w:rsid w:val="00471866"/>
    <w:rsid w:val="0048191D"/>
    <w:rsid w:val="004846AA"/>
    <w:rsid w:val="004863EB"/>
    <w:rsid w:val="00493F43"/>
    <w:rsid w:val="004A703B"/>
    <w:rsid w:val="004C21E1"/>
    <w:rsid w:val="004E0998"/>
    <w:rsid w:val="004E73AD"/>
    <w:rsid w:val="004F7243"/>
    <w:rsid w:val="00501219"/>
    <w:rsid w:val="005048A5"/>
    <w:rsid w:val="00514CDF"/>
    <w:rsid w:val="00537376"/>
    <w:rsid w:val="00542226"/>
    <w:rsid w:val="00556DD2"/>
    <w:rsid w:val="00561316"/>
    <w:rsid w:val="005920A4"/>
    <w:rsid w:val="0059214B"/>
    <w:rsid w:val="005963E9"/>
    <w:rsid w:val="005978F2"/>
    <w:rsid w:val="005A0CC5"/>
    <w:rsid w:val="005B1CA7"/>
    <w:rsid w:val="005C00D2"/>
    <w:rsid w:val="005C321E"/>
    <w:rsid w:val="005C368D"/>
    <w:rsid w:val="005D0A64"/>
    <w:rsid w:val="005D7B99"/>
    <w:rsid w:val="005F3865"/>
    <w:rsid w:val="005F6C6A"/>
    <w:rsid w:val="00623341"/>
    <w:rsid w:val="006240E3"/>
    <w:rsid w:val="00625913"/>
    <w:rsid w:val="00641BF9"/>
    <w:rsid w:val="006442CA"/>
    <w:rsid w:val="00644A2E"/>
    <w:rsid w:val="00647669"/>
    <w:rsid w:val="00655464"/>
    <w:rsid w:val="00662F2F"/>
    <w:rsid w:val="00665EDF"/>
    <w:rsid w:val="006710E4"/>
    <w:rsid w:val="0068298C"/>
    <w:rsid w:val="006A5F60"/>
    <w:rsid w:val="006B3118"/>
    <w:rsid w:val="006D3F39"/>
    <w:rsid w:val="006E3121"/>
    <w:rsid w:val="0070644C"/>
    <w:rsid w:val="007423E5"/>
    <w:rsid w:val="007530BB"/>
    <w:rsid w:val="007854C3"/>
    <w:rsid w:val="00797027"/>
    <w:rsid w:val="007A3943"/>
    <w:rsid w:val="007B3181"/>
    <w:rsid w:val="007B34D3"/>
    <w:rsid w:val="007C2AED"/>
    <w:rsid w:val="007C58E1"/>
    <w:rsid w:val="007C5C16"/>
    <w:rsid w:val="007E16CF"/>
    <w:rsid w:val="007E4B8F"/>
    <w:rsid w:val="007F3422"/>
    <w:rsid w:val="007F6F15"/>
    <w:rsid w:val="0080234C"/>
    <w:rsid w:val="00824D37"/>
    <w:rsid w:val="00833114"/>
    <w:rsid w:val="00836565"/>
    <w:rsid w:val="00853B30"/>
    <w:rsid w:val="00860EF5"/>
    <w:rsid w:val="00870B76"/>
    <w:rsid w:val="0087725C"/>
    <w:rsid w:val="00881527"/>
    <w:rsid w:val="008822B8"/>
    <w:rsid w:val="00883D70"/>
    <w:rsid w:val="00894F15"/>
    <w:rsid w:val="0089727B"/>
    <w:rsid w:val="008B1D88"/>
    <w:rsid w:val="008C41DA"/>
    <w:rsid w:val="008C44FF"/>
    <w:rsid w:val="008D20B0"/>
    <w:rsid w:val="008E685C"/>
    <w:rsid w:val="008F4630"/>
    <w:rsid w:val="008F68EF"/>
    <w:rsid w:val="008F6AA0"/>
    <w:rsid w:val="00904795"/>
    <w:rsid w:val="00907B66"/>
    <w:rsid w:val="00915396"/>
    <w:rsid w:val="00954E7D"/>
    <w:rsid w:val="00963234"/>
    <w:rsid w:val="00966468"/>
    <w:rsid w:val="0098157F"/>
    <w:rsid w:val="00992F8B"/>
    <w:rsid w:val="00995C4B"/>
    <w:rsid w:val="009A51A2"/>
    <w:rsid w:val="009A6183"/>
    <w:rsid w:val="009B09DA"/>
    <w:rsid w:val="009B09F6"/>
    <w:rsid w:val="009B0CEC"/>
    <w:rsid w:val="009C363A"/>
    <w:rsid w:val="009D1DEF"/>
    <w:rsid w:val="009D7960"/>
    <w:rsid w:val="00A00238"/>
    <w:rsid w:val="00A222D1"/>
    <w:rsid w:val="00A608B3"/>
    <w:rsid w:val="00A6448E"/>
    <w:rsid w:val="00A67310"/>
    <w:rsid w:val="00A84785"/>
    <w:rsid w:val="00A91BBD"/>
    <w:rsid w:val="00A94CE8"/>
    <w:rsid w:val="00A973E3"/>
    <w:rsid w:val="00AB0DE2"/>
    <w:rsid w:val="00AB539F"/>
    <w:rsid w:val="00AC1725"/>
    <w:rsid w:val="00AC2E6B"/>
    <w:rsid w:val="00AD387B"/>
    <w:rsid w:val="00AE3F51"/>
    <w:rsid w:val="00AF2FB1"/>
    <w:rsid w:val="00AF5369"/>
    <w:rsid w:val="00AF5F8C"/>
    <w:rsid w:val="00AF6945"/>
    <w:rsid w:val="00B121D3"/>
    <w:rsid w:val="00B13B4D"/>
    <w:rsid w:val="00B2095E"/>
    <w:rsid w:val="00B262B7"/>
    <w:rsid w:val="00B26F5D"/>
    <w:rsid w:val="00B309DC"/>
    <w:rsid w:val="00B43105"/>
    <w:rsid w:val="00B460BE"/>
    <w:rsid w:val="00B52C82"/>
    <w:rsid w:val="00B56AA3"/>
    <w:rsid w:val="00B8442D"/>
    <w:rsid w:val="00B91A02"/>
    <w:rsid w:val="00B9247B"/>
    <w:rsid w:val="00B940C1"/>
    <w:rsid w:val="00BB0E7E"/>
    <w:rsid w:val="00BC0115"/>
    <w:rsid w:val="00BE621E"/>
    <w:rsid w:val="00BE6478"/>
    <w:rsid w:val="00BF5CF6"/>
    <w:rsid w:val="00C012F9"/>
    <w:rsid w:val="00C018E4"/>
    <w:rsid w:val="00C24FF8"/>
    <w:rsid w:val="00C27961"/>
    <w:rsid w:val="00C34E85"/>
    <w:rsid w:val="00C37183"/>
    <w:rsid w:val="00C84454"/>
    <w:rsid w:val="00C87202"/>
    <w:rsid w:val="00C967FE"/>
    <w:rsid w:val="00CB29BA"/>
    <w:rsid w:val="00CB4334"/>
    <w:rsid w:val="00CB616D"/>
    <w:rsid w:val="00CB6E2E"/>
    <w:rsid w:val="00CC620E"/>
    <w:rsid w:val="00CC64CF"/>
    <w:rsid w:val="00CD06F1"/>
    <w:rsid w:val="00CD35FB"/>
    <w:rsid w:val="00CD59E1"/>
    <w:rsid w:val="00CE0FA8"/>
    <w:rsid w:val="00CE43FC"/>
    <w:rsid w:val="00CE4AB0"/>
    <w:rsid w:val="00CE54C3"/>
    <w:rsid w:val="00D219DA"/>
    <w:rsid w:val="00D22157"/>
    <w:rsid w:val="00D30EBA"/>
    <w:rsid w:val="00D44700"/>
    <w:rsid w:val="00D61E77"/>
    <w:rsid w:val="00D70E98"/>
    <w:rsid w:val="00D83BFC"/>
    <w:rsid w:val="00D86BC8"/>
    <w:rsid w:val="00D95132"/>
    <w:rsid w:val="00D97246"/>
    <w:rsid w:val="00D97DE5"/>
    <w:rsid w:val="00DB6571"/>
    <w:rsid w:val="00DE1CEA"/>
    <w:rsid w:val="00DE4C7B"/>
    <w:rsid w:val="00DF6C26"/>
    <w:rsid w:val="00E0003E"/>
    <w:rsid w:val="00E038ED"/>
    <w:rsid w:val="00E12D35"/>
    <w:rsid w:val="00E22C16"/>
    <w:rsid w:val="00E3164E"/>
    <w:rsid w:val="00E40F0F"/>
    <w:rsid w:val="00E47474"/>
    <w:rsid w:val="00EB3913"/>
    <w:rsid w:val="00EB528D"/>
    <w:rsid w:val="00EB7866"/>
    <w:rsid w:val="00EC5363"/>
    <w:rsid w:val="00EE4390"/>
    <w:rsid w:val="00F06645"/>
    <w:rsid w:val="00F14A18"/>
    <w:rsid w:val="00F17E5F"/>
    <w:rsid w:val="00F20E34"/>
    <w:rsid w:val="00F35502"/>
    <w:rsid w:val="00F4039A"/>
    <w:rsid w:val="00F46393"/>
    <w:rsid w:val="00F87B40"/>
    <w:rsid w:val="00F9716A"/>
    <w:rsid w:val="00FB5299"/>
    <w:rsid w:val="00FB58B1"/>
    <w:rsid w:val="00FB5ED6"/>
    <w:rsid w:val="00FD08B1"/>
    <w:rsid w:val="00FD2421"/>
    <w:rsid w:val="00FE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4CF0"/>
  <w15:docId w15:val="{BA47A4C3-E4D9-4CCF-8352-7CF40DC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D8"/>
    <w:pPr>
      <w:spacing w:after="0" w:line="240" w:lineRule="auto"/>
      <w:ind w:left="708"/>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8732A"/>
    <w:rPr>
      <w:sz w:val="16"/>
      <w:szCs w:val="16"/>
    </w:rPr>
  </w:style>
  <w:style w:type="paragraph" w:styleId="CommentText">
    <w:name w:val="annotation text"/>
    <w:basedOn w:val="Normal"/>
    <w:link w:val="CommentTextChar"/>
    <w:uiPriority w:val="99"/>
    <w:semiHidden/>
    <w:unhideWhenUsed/>
    <w:rsid w:val="0038732A"/>
    <w:pPr>
      <w:spacing w:line="240" w:lineRule="auto"/>
    </w:pPr>
    <w:rPr>
      <w:sz w:val="20"/>
      <w:szCs w:val="20"/>
    </w:rPr>
  </w:style>
  <w:style w:type="character" w:customStyle="1" w:styleId="CommentTextChar">
    <w:name w:val="Comment Text Char"/>
    <w:basedOn w:val="DefaultParagraphFont"/>
    <w:link w:val="CommentText"/>
    <w:uiPriority w:val="99"/>
    <w:semiHidden/>
    <w:rsid w:val="0038732A"/>
    <w:rPr>
      <w:sz w:val="20"/>
      <w:szCs w:val="20"/>
    </w:rPr>
  </w:style>
  <w:style w:type="paragraph" w:styleId="CommentSubject">
    <w:name w:val="annotation subject"/>
    <w:basedOn w:val="CommentText"/>
    <w:next w:val="CommentText"/>
    <w:link w:val="CommentSubjectChar"/>
    <w:uiPriority w:val="99"/>
    <w:semiHidden/>
    <w:unhideWhenUsed/>
    <w:rsid w:val="0038732A"/>
    <w:rPr>
      <w:b/>
      <w:bCs/>
    </w:rPr>
  </w:style>
  <w:style w:type="character" w:customStyle="1" w:styleId="CommentSubjectChar">
    <w:name w:val="Comment Subject Char"/>
    <w:basedOn w:val="CommentTextChar"/>
    <w:link w:val="CommentSubject"/>
    <w:uiPriority w:val="99"/>
    <w:semiHidden/>
    <w:rsid w:val="0038732A"/>
    <w:rPr>
      <w:b/>
      <w:bCs/>
      <w:sz w:val="20"/>
      <w:szCs w:val="20"/>
    </w:rPr>
  </w:style>
  <w:style w:type="paragraph" w:styleId="BalloonText">
    <w:name w:val="Balloon Text"/>
    <w:basedOn w:val="Normal"/>
    <w:link w:val="BalloonTextChar"/>
    <w:uiPriority w:val="99"/>
    <w:semiHidden/>
    <w:unhideWhenUsed/>
    <w:rsid w:val="003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2A"/>
    <w:rPr>
      <w:rFonts w:ascii="Segoe UI" w:hAnsi="Segoe UI" w:cs="Segoe UI"/>
      <w:sz w:val="18"/>
      <w:szCs w:val="18"/>
    </w:rPr>
  </w:style>
  <w:style w:type="character" w:styleId="Hyperlink">
    <w:name w:val="Hyperlink"/>
    <w:basedOn w:val="DefaultParagraphFont"/>
    <w:uiPriority w:val="99"/>
    <w:unhideWhenUsed/>
    <w:rsid w:val="00493F43"/>
    <w:rPr>
      <w:color w:val="0563C1" w:themeColor="hyperlink"/>
      <w:u w:val="single"/>
    </w:rPr>
  </w:style>
  <w:style w:type="character" w:customStyle="1" w:styleId="UnresolvedMention1">
    <w:name w:val="Unresolved Mention1"/>
    <w:basedOn w:val="DefaultParagraphFont"/>
    <w:uiPriority w:val="99"/>
    <w:semiHidden/>
    <w:unhideWhenUsed/>
    <w:rsid w:val="00493F43"/>
    <w:rPr>
      <w:color w:val="605E5C"/>
      <w:shd w:val="clear" w:color="auto" w:fill="E1DFDD"/>
    </w:rPr>
  </w:style>
  <w:style w:type="character" w:styleId="Strong">
    <w:name w:val="Strong"/>
    <w:basedOn w:val="DefaultParagraphFont"/>
    <w:uiPriority w:val="22"/>
    <w:qFormat/>
    <w:rsid w:val="00A84785"/>
    <w:rPr>
      <w:b/>
      <w:bCs/>
    </w:rPr>
  </w:style>
  <w:style w:type="character" w:styleId="FollowedHyperlink">
    <w:name w:val="FollowedHyperlink"/>
    <w:basedOn w:val="DefaultParagraphFont"/>
    <w:uiPriority w:val="99"/>
    <w:semiHidden/>
    <w:unhideWhenUsed/>
    <w:rsid w:val="00A608B3"/>
    <w:rPr>
      <w:color w:val="954F72" w:themeColor="followedHyperlink"/>
      <w:u w:val="single"/>
    </w:rPr>
  </w:style>
  <w:style w:type="character" w:styleId="UnresolvedMention">
    <w:name w:val="Unresolved Mention"/>
    <w:basedOn w:val="DefaultParagraphFont"/>
    <w:uiPriority w:val="99"/>
    <w:semiHidden/>
    <w:unhideWhenUsed/>
    <w:rsid w:val="007E4B8F"/>
    <w:rPr>
      <w:color w:val="605E5C"/>
      <w:shd w:val="clear" w:color="auto" w:fill="E1DFDD"/>
    </w:rPr>
  </w:style>
  <w:style w:type="paragraph" w:styleId="Header">
    <w:name w:val="header"/>
    <w:basedOn w:val="Normal"/>
    <w:link w:val="HeaderChar"/>
    <w:uiPriority w:val="99"/>
    <w:unhideWhenUsed/>
    <w:rsid w:val="008D2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0B0"/>
  </w:style>
  <w:style w:type="paragraph" w:styleId="Footer">
    <w:name w:val="footer"/>
    <w:basedOn w:val="Normal"/>
    <w:link w:val="FooterChar"/>
    <w:uiPriority w:val="99"/>
    <w:unhideWhenUsed/>
    <w:rsid w:val="008D20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5104">
      <w:bodyDiv w:val="1"/>
      <w:marLeft w:val="0"/>
      <w:marRight w:val="0"/>
      <w:marTop w:val="0"/>
      <w:marBottom w:val="0"/>
      <w:divBdr>
        <w:top w:val="none" w:sz="0" w:space="0" w:color="auto"/>
        <w:left w:val="none" w:sz="0" w:space="0" w:color="auto"/>
        <w:bottom w:val="none" w:sz="0" w:space="0" w:color="auto"/>
        <w:right w:val="none" w:sz="0" w:space="0" w:color="auto"/>
      </w:divBdr>
      <w:divsChild>
        <w:div w:id="794061064">
          <w:marLeft w:val="547"/>
          <w:marRight w:val="0"/>
          <w:marTop w:val="0"/>
          <w:marBottom w:val="160"/>
          <w:divBdr>
            <w:top w:val="none" w:sz="0" w:space="0" w:color="auto"/>
            <w:left w:val="none" w:sz="0" w:space="0" w:color="auto"/>
            <w:bottom w:val="none" w:sz="0" w:space="0" w:color="auto"/>
            <w:right w:val="none" w:sz="0" w:space="0" w:color="auto"/>
          </w:divBdr>
        </w:div>
      </w:divsChild>
    </w:div>
    <w:div w:id="80489122">
      <w:bodyDiv w:val="1"/>
      <w:marLeft w:val="0"/>
      <w:marRight w:val="0"/>
      <w:marTop w:val="0"/>
      <w:marBottom w:val="0"/>
      <w:divBdr>
        <w:top w:val="none" w:sz="0" w:space="0" w:color="auto"/>
        <w:left w:val="none" w:sz="0" w:space="0" w:color="auto"/>
        <w:bottom w:val="none" w:sz="0" w:space="0" w:color="auto"/>
        <w:right w:val="none" w:sz="0" w:space="0" w:color="auto"/>
      </w:divBdr>
    </w:div>
    <w:div w:id="123692459">
      <w:bodyDiv w:val="1"/>
      <w:marLeft w:val="0"/>
      <w:marRight w:val="0"/>
      <w:marTop w:val="0"/>
      <w:marBottom w:val="0"/>
      <w:divBdr>
        <w:top w:val="none" w:sz="0" w:space="0" w:color="auto"/>
        <w:left w:val="none" w:sz="0" w:space="0" w:color="auto"/>
        <w:bottom w:val="none" w:sz="0" w:space="0" w:color="auto"/>
        <w:right w:val="none" w:sz="0" w:space="0" w:color="auto"/>
      </w:divBdr>
      <w:divsChild>
        <w:div w:id="2115897549">
          <w:marLeft w:val="547"/>
          <w:marRight w:val="0"/>
          <w:marTop w:val="115"/>
          <w:marBottom w:val="0"/>
          <w:divBdr>
            <w:top w:val="none" w:sz="0" w:space="0" w:color="auto"/>
            <w:left w:val="none" w:sz="0" w:space="0" w:color="auto"/>
            <w:bottom w:val="none" w:sz="0" w:space="0" w:color="auto"/>
            <w:right w:val="none" w:sz="0" w:space="0" w:color="auto"/>
          </w:divBdr>
        </w:div>
        <w:div w:id="1254320125">
          <w:marLeft w:val="1166"/>
          <w:marRight w:val="0"/>
          <w:marTop w:val="96"/>
          <w:marBottom w:val="0"/>
          <w:divBdr>
            <w:top w:val="none" w:sz="0" w:space="0" w:color="auto"/>
            <w:left w:val="none" w:sz="0" w:space="0" w:color="auto"/>
            <w:bottom w:val="none" w:sz="0" w:space="0" w:color="auto"/>
            <w:right w:val="none" w:sz="0" w:space="0" w:color="auto"/>
          </w:divBdr>
        </w:div>
        <w:div w:id="466123861">
          <w:marLeft w:val="1166"/>
          <w:marRight w:val="0"/>
          <w:marTop w:val="96"/>
          <w:marBottom w:val="0"/>
          <w:divBdr>
            <w:top w:val="none" w:sz="0" w:space="0" w:color="auto"/>
            <w:left w:val="none" w:sz="0" w:space="0" w:color="auto"/>
            <w:bottom w:val="none" w:sz="0" w:space="0" w:color="auto"/>
            <w:right w:val="none" w:sz="0" w:space="0" w:color="auto"/>
          </w:divBdr>
        </w:div>
        <w:div w:id="1581060144">
          <w:marLeft w:val="1166"/>
          <w:marRight w:val="0"/>
          <w:marTop w:val="96"/>
          <w:marBottom w:val="0"/>
          <w:divBdr>
            <w:top w:val="none" w:sz="0" w:space="0" w:color="auto"/>
            <w:left w:val="none" w:sz="0" w:space="0" w:color="auto"/>
            <w:bottom w:val="none" w:sz="0" w:space="0" w:color="auto"/>
            <w:right w:val="none" w:sz="0" w:space="0" w:color="auto"/>
          </w:divBdr>
        </w:div>
        <w:div w:id="1692102552">
          <w:marLeft w:val="547"/>
          <w:marRight w:val="0"/>
          <w:marTop w:val="115"/>
          <w:marBottom w:val="0"/>
          <w:divBdr>
            <w:top w:val="none" w:sz="0" w:space="0" w:color="auto"/>
            <w:left w:val="none" w:sz="0" w:space="0" w:color="auto"/>
            <w:bottom w:val="none" w:sz="0" w:space="0" w:color="auto"/>
            <w:right w:val="none" w:sz="0" w:space="0" w:color="auto"/>
          </w:divBdr>
        </w:div>
        <w:div w:id="1840848616">
          <w:marLeft w:val="1166"/>
          <w:marRight w:val="0"/>
          <w:marTop w:val="96"/>
          <w:marBottom w:val="0"/>
          <w:divBdr>
            <w:top w:val="none" w:sz="0" w:space="0" w:color="auto"/>
            <w:left w:val="none" w:sz="0" w:space="0" w:color="auto"/>
            <w:bottom w:val="none" w:sz="0" w:space="0" w:color="auto"/>
            <w:right w:val="none" w:sz="0" w:space="0" w:color="auto"/>
          </w:divBdr>
        </w:div>
        <w:div w:id="1832746697">
          <w:marLeft w:val="1166"/>
          <w:marRight w:val="0"/>
          <w:marTop w:val="96"/>
          <w:marBottom w:val="0"/>
          <w:divBdr>
            <w:top w:val="none" w:sz="0" w:space="0" w:color="auto"/>
            <w:left w:val="none" w:sz="0" w:space="0" w:color="auto"/>
            <w:bottom w:val="none" w:sz="0" w:space="0" w:color="auto"/>
            <w:right w:val="none" w:sz="0" w:space="0" w:color="auto"/>
          </w:divBdr>
        </w:div>
      </w:divsChild>
    </w:div>
    <w:div w:id="254359745">
      <w:bodyDiv w:val="1"/>
      <w:marLeft w:val="0"/>
      <w:marRight w:val="0"/>
      <w:marTop w:val="0"/>
      <w:marBottom w:val="0"/>
      <w:divBdr>
        <w:top w:val="none" w:sz="0" w:space="0" w:color="auto"/>
        <w:left w:val="none" w:sz="0" w:space="0" w:color="auto"/>
        <w:bottom w:val="none" w:sz="0" w:space="0" w:color="auto"/>
        <w:right w:val="none" w:sz="0" w:space="0" w:color="auto"/>
      </w:divBdr>
      <w:divsChild>
        <w:div w:id="348718277">
          <w:marLeft w:val="1166"/>
          <w:marRight w:val="0"/>
          <w:marTop w:val="96"/>
          <w:marBottom w:val="0"/>
          <w:divBdr>
            <w:top w:val="none" w:sz="0" w:space="0" w:color="auto"/>
            <w:left w:val="none" w:sz="0" w:space="0" w:color="auto"/>
            <w:bottom w:val="none" w:sz="0" w:space="0" w:color="auto"/>
            <w:right w:val="none" w:sz="0" w:space="0" w:color="auto"/>
          </w:divBdr>
        </w:div>
      </w:divsChild>
    </w:div>
    <w:div w:id="331839170">
      <w:bodyDiv w:val="1"/>
      <w:marLeft w:val="0"/>
      <w:marRight w:val="0"/>
      <w:marTop w:val="0"/>
      <w:marBottom w:val="0"/>
      <w:divBdr>
        <w:top w:val="none" w:sz="0" w:space="0" w:color="auto"/>
        <w:left w:val="none" w:sz="0" w:space="0" w:color="auto"/>
        <w:bottom w:val="none" w:sz="0" w:space="0" w:color="auto"/>
        <w:right w:val="none" w:sz="0" w:space="0" w:color="auto"/>
      </w:divBdr>
      <w:divsChild>
        <w:div w:id="1330712561">
          <w:marLeft w:val="547"/>
          <w:marRight w:val="0"/>
          <w:marTop w:val="0"/>
          <w:marBottom w:val="0"/>
          <w:divBdr>
            <w:top w:val="none" w:sz="0" w:space="0" w:color="auto"/>
            <w:left w:val="none" w:sz="0" w:space="0" w:color="auto"/>
            <w:bottom w:val="none" w:sz="0" w:space="0" w:color="auto"/>
            <w:right w:val="none" w:sz="0" w:space="0" w:color="auto"/>
          </w:divBdr>
        </w:div>
      </w:divsChild>
    </w:div>
    <w:div w:id="336927899">
      <w:bodyDiv w:val="1"/>
      <w:marLeft w:val="0"/>
      <w:marRight w:val="0"/>
      <w:marTop w:val="0"/>
      <w:marBottom w:val="0"/>
      <w:divBdr>
        <w:top w:val="none" w:sz="0" w:space="0" w:color="auto"/>
        <w:left w:val="none" w:sz="0" w:space="0" w:color="auto"/>
        <w:bottom w:val="none" w:sz="0" w:space="0" w:color="auto"/>
        <w:right w:val="none" w:sz="0" w:space="0" w:color="auto"/>
      </w:divBdr>
      <w:divsChild>
        <w:div w:id="2018118252">
          <w:marLeft w:val="547"/>
          <w:marRight w:val="0"/>
          <w:marTop w:val="0"/>
          <w:marBottom w:val="0"/>
          <w:divBdr>
            <w:top w:val="none" w:sz="0" w:space="0" w:color="auto"/>
            <w:left w:val="none" w:sz="0" w:space="0" w:color="auto"/>
            <w:bottom w:val="none" w:sz="0" w:space="0" w:color="auto"/>
            <w:right w:val="none" w:sz="0" w:space="0" w:color="auto"/>
          </w:divBdr>
        </w:div>
        <w:div w:id="1671249293">
          <w:marLeft w:val="547"/>
          <w:marRight w:val="0"/>
          <w:marTop w:val="0"/>
          <w:marBottom w:val="0"/>
          <w:divBdr>
            <w:top w:val="none" w:sz="0" w:space="0" w:color="auto"/>
            <w:left w:val="none" w:sz="0" w:space="0" w:color="auto"/>
            <w:bottom w:val="none" w:sz="0" w:space="0" w:color="auto"/>
            <w:right w:val="none" w:sz="0" w:space="0" w:color="auto"/>
          </w:divBdr>
        </w:div>
        <w:div w:id="1759715838">
          <w:marLeft w:val="547"/>
          <w:marRight w:val="0"/>
          <w:marTop w:val="0"/>
          <w:marBottom w:val="0"/>
          <w:divBdr>
            <w:top w:val="none" w:sz="0" w:space="0" w:color="auto"/>
            <w:left w:val="none" w:sz="0" w:space="0" w:color="auto"/>
            <w:bottom w:val="none" w:sz="0" w:space="0" w:color="auto"/>
            <w:right w:val="none" w:sz="0" w:space="0" w:color="auto"/>
          </w:divBdr>
        </w:div>
      </w:divsChild>
    </w:div>
    <w:div w:id="385495083">
      <w:bodyDiv w:val="1"/>
      <w:marLeft w:val="0"/>
      <w:marRight w:val="0"/>
      <w:marTop w:val="0"/>
      <w:marBottom w:val="0"/>
      <w:divBdr>
        <w:top w:val="none" w:sz="0" w:space="0" w:color="auto"/>
        <w:left w:val="none" w:sz="0" w:space="0" w:color="auto"/>
        <w:bottom w:val="none" w:sz="0" w:space="0" w:color="auto"/>
        <w:right w:val="none" w:sz="0" w:space="0" w:color="auto"/>
      </w:divBdr>
      <w:divsChild>
        <w:div w:id="1437021355">
          <w:marLeft w:val="547"/>
          <w:marRight w:val="0"/>
          <w:marTop w:val="96"/>
          <w:marBottom w:val="0"/>
          <w:divBdr>
            <w:top w:val="none" w:sz="0" w:space="0" w:color="auto"/>
            <w:left w:val="none" w:sz="0" w:space="0" w:color="auto"/>
            <w:bottom w:val="none" w:sz="0" w:space="0" w:color="auto"/>
            <w:right w:val="none" w:sz="0" w:space="0" w:color="auto"/>
          </w:divBdr>
        </w:div>
        <w:div w:id="1387871384">
          <w:marLeft w:val="547"/>
          <w:marRight w:val="0"/>
          <w:marTop w:val="96"/>
          <w:marBottom w:val="0"/>
          <w:divBdr>
            <w:top w:val="none" w:sz="0" w:space="0" w:color="auto"/>
            <w:left w:val="none" w:sz="0" w:space="0" w:color="auto"/>
            <w:bottom w:val="none" w:sz="0" w:space="0" w:color="auto"/>
            <w:right w:val="none" w:sz="0" w:space="0" w:color="auto"/>
          </w:divBdr>
        </w:div>
        <w:div w:id="1065910114">
          <w:marLeft w:val="547"/>
          <w:marRight w:val="0"/>
          <w:marTop w:val="96"/>
          <w:marBottom w:val="0"/>
          <w:divBdr>
            <w:top w:val="none" w:sz="0" w:space="0" w:color="auto"/>
            <w:left w:val="none" w:sz="0" w:space="0" w:color="auto"/>
            <w:bottom w:val="none" w:sz="0" w:space="0" w:color="auto"/>
            <w:right w:val="none" w:sz="0" w:space="0" w:color="auto"/>
          </w:divBdr>
        </w:div>
        <w:div w:id="865101856">
          <w:marLeft w:val="1166"/>
          <w:marRight w:val="0"/>
          <w:marTop w:val="96"/>
          <w:marBottom w:val="0"/>
          <w:divBdr>
            <w:top w:val="none" w:sz="0" w:space="0" w:color="auto"/>
            <w:left w:val="none" w:sz="0" w:space="0" w:color="auto"/>
            <w:bottom w:val="none" w:sz="0" w:space="0" w:color="auto"/>
            <w:right w:val="none" w:sz="0" w:space="0" w:color="auto"/>
          </w:divBdr>
        </w:div>
        <w:div w:id="1940526565">
          <w:marLeft w:val="1166"/>
          <w:marRight w:val="0"/>
          <w:marTop w:val="96"/>
          <w:marBottom w:val="0"/>
          <w:divBdr>
            <w:top w:val="none" w:sz="0" w:space="0" w:color="auto"/>
            <w:left w:val="none" w:sz="0" w:space="0" w:color="auto"/>
            <w:bottom w:val="none" w:sz="0" w:space="0" w:color="auto"/>
            <w:right w:val="none" w:sz="0" w:space="0" w:color="auto"/>
          </w:divBdr>
        </w:div>
        <w:div w:id="1275672480">
          <w:marLeft w:val="1166"/>
          <w:marRight w:val="0"/>
          <w:marTop w:val="96"/>
          <w:marBottom w:val="0"/>
          <w:divBdr>
            <w:top w:val="none" w:sz="0" w:space="0" w:color="auto"/>
            <w:left w:val="none" w:sz="0" w:space="0" w:color="auto"/>
            <w:bottom w:val="none" w:sz="0" w:space="0" w:color="auto"/>
            <w:right w:val="none" w:sz="0" w:space="0" w:color="auto"/>
          </w:divBdr>
        </w:div>
      </w:divsChild>
    </w:div>
    <w:div w:id="455878513">
      <w:bodyDiv w:val="1"/>
      <w:marLeft w:val="0"/>
      <w:marRight w:val="0"/>
      <w:marTop w:val="0"/>
      <w:marBottom w:val="0"/>
      <w:divBdr>
        <w:top w:val="none" w:sz="0" w:space="0" w:color="auto"/>
        <w:left w:val="none" w:sz="0" w:space="0" w:color="auto"/>
        <w:bottom w:val="none" w:sz="0" w:space="0" w:color="auto"/>
        <w:right w:val="none" w:sz="0" w:space="0" w:color="auto"/>
      </w:divBdr>
    </w:div>
    <w:div w:id="524246292">
      <w:bodyDiv w:val="1"/>
      <w:marLeft w:val="0"/>
      <w:marRight w:val="0"/>
      <w:marTop w:val="0"/>
      <w:marBottom w:val="0"/>
      <w:divBdr>
        <w:top w:val="none" w:sz="0" w:space="0" w:color="auto"/>
        <w:left w:val="none" w:sz="0" w:space="0" w:color="auto"/>
        <w:bottom w:val="none" w:sz="0" w:space="0" w:color="auto"/>
        <w:right w:val="none" w:sz="0" w:space="0" w:color="auto"/>
      </w:divBdr>
      <w:divsChild>
        <w:div w:id="284850468">
          <w:marLeft w:val="547"/>
          <w:marRight w:val="0"/>
          <w:marTop w:val="0"/>
          <w:marBottom w:val="0"/>
          <w:divBdr>
            <w:top w:val="none" w:sz="0" w:space="0" w:color="auto"/>
            <w:left w:val="none" w:sz="0" w:space="0" w:color="auto"/>
            <w:bottom w:val="none" w:sz="0" w:space="0" w:color="auto"/>
            <w:right w:val="none" w:sz="0" w:space="0" w:color="auto"/>
          </w:divBdr>
        </w:div>
        <w:div w:id="323779571">
          <w:marLeft w:val="547"/>
          <w:marRight w:val="0"/>
          <w:marTop w:val="0"/>
          <w:marBottom w:val="0"/>
          <w:divBdr>
            <w:top w:val="none" w:sz="0" w:space="0" w:color="auto"/>
            <w:left w:val="none" w:sz="0" w:space="0" w:color="auto"/>
            <w:bottom w:val="none" w:sz="0" w:space="0" w:color="auto"/>
            <w:right w:val="none" w:sz="0" w:space="0" w:color="auto"/>
          </w:divBdr>
        </w:div>
        <w:div w:id="402917890">
          <w:marLeft w:val="547"/>
          <w:marRight w:val="0"/>
          <w:marTop w:val="0"/>
          <w:marBottom w:val="0"/>
          <w:divBdr>
            <w:top w:val="none" w:sz="0" w:space="0" w:color="auto"/>
            <w:left w:val="none" w:sz="0" w:space="0" w:color="auto"/>
            <w:bottom w:val="none" w:sz="0" w:space="0" w:color="auto"/>
            <w:right w:val="none" w:sz="0" w:space="0" w:color="auto"/>
          </w:divBdr>
        </w:div>
        <w:div w:id="261186911">
          <w:marLeft w:val="547"/>
          <w:marRight w:val="0"/>
          <w:marTop w:val="0"/>
          <w:marBottom w:val="0"/>
          <w:divBdr>
            <w:top w:val="none" w:sz="0" w:space="0" w:color="auto"/>
            <w:left w:val="none" w:sz="0" w:space="0" w:color="auto"/>
            <w:bottom w:val="none" w:sz="0" w:space="0" w:color="auto"/>
            <w:right w:val="none" w:sz="0" w:space="0" w:color="auto"/>
          </w:divBdr>
        </w:div>
      </w:divsChild>
    </w:div>
    <w:div w:id="575091241">
      <w:bodyDiv w:val="1"/>
      <w:marLeft w:val="0"/>
      <w:marRight w:val="0"/>
      <w:marTop w:val="0"/>
      <w:marBottom w:val="0"/>
      <w:divBdr>
        <w:top w:val="none" w:sz="0" w:space="0" w:color="auto"/>
        <w:left w:val="none" w:sz="0" w:space="0" w:color="auto"/>
        <w:bottom w:val="none" w:sz="0" w:space="0" w:color="auto"/>
        <w:right w:val="none" w:sz="0" w:space="0" w:color="auto"/>
      </w:divBdr>
      <w:divsChild>
        <w:div w:id="715933735">
          <w:marLeft w:val="547"/>
          <w:marRight w:val="0"/>
          <w:marTop w:val="144"/>
          <w:marBottom w:val="0"/>
          <w:divBdr>
            <w:top w:val="none" w:sz="0" w:space="0" w:color="auto"/>
            <w:left w:val="none" w:sz="0" w:space="0" w:color="auto"/>
            <w:bottom w:val="none" w:sz="0" w:space="0" w:color="auto"/>
            <w:right w:val="none" w:sz="0" w:space="0" w:color="auto"/>
          </w:divBdr>
        </w:div>
        <w:div w:id="1109856885">
          <w:marLeft w:val="547"/>
          <w:marRight w:val="0"/>
          <w:marTop w:val="144"/>
          <w:marBottom w:val="0"/>
          <w:divBdr>
            <w:top w:val="none" w:sz="0" w:space="0" w:color="auto"/>
            <w:left w:val="none" w:sz="0" w:space="0" w:color="auto"/>
            <w:bottom w:val="none" w:sz="0" w:space="0" w:color="auto"/>
            <w:right w:val="none" w:sz="0" w:space="0" w:color="auto"/>
          </w:divBdr>
        </w:div>
        <w:div w:id="1621917265">
          <w:marLeft w:val="547"/>
          <w:marRight w:val="0"/>
          <w:marTop w:val="144"/>
          <w:marBottom w:val="0"/>
          <w:divBdr>
            <w:top w:val="none" w:sz="0" w:space="0" w:color="auto"/>
            <w:left w:val="none" w:sz="0" w:space="0" w:color="auto"/>
            <w:bottom w:val="none" w:sz="0" w:space="0" w:color="auto"/>
            <w:right w:val="none" w:sz="0" w:space="0" w:color="auto"/>
          </w:divBdr>
        </w:div>
      </w:divsChild>
    </w:div>
    <w:div w:id="634025354">
      <w:bodyDiv w:val="1"/>
      <w:marLeft w:val="0"/>
      <w:marRight w:val="0"/>
      <w:marTop w:val="0"/>
      <w:marBottom w:val="0"/>
      <w:divBdr>
        <w:top w:val="none" w:sz="0" w:space="0" w:color="auto"/>
        <w:left w:val="none" w:sz="0" w:space="0" w:color="auto"/>
        <w:bottom w:val="none" w:sz="0" w:space="0" w:color="auto"/>
        <w:right w:val="none" w:sz="0" w:space="0" w:color="auto"/>
      </w:divBdr>
      <w:divsChild>
        <w:div w:id="425614056">
          <w:marLeft w:val="547"/>
          <w:marRight w:val="0"/>
          <w:marTop w:val="96"/>
          <w:marBottom w:val="0"/>
          <w:divBdr>
            <w:top w:val="none" w:sz="0" w:space="0" w:color="auto"/>
            <w:left w:val="none" w:sz="0" w:space="0" w:color="auto"/>
            <w:bottom w:val="none" w:sz="0" w:space="0" w:color="auto"/>
            <w:right w:val="none" w:sz="0" w:space="0" w:color="auto"/>
          </w:divBdr>
        </w:div>
      </w:divsChild>
    </w:div>
    <w:div w:id="780731040">
      <w:bodyDiv w:val="1"/>
      <w:marLeft w:val="0"/>
      <w:marRight w:val="0"/>
      <w:marTop w:val="0"/>
      <w:marBottom w:val="0"/>
      <w:divBdr>
        <w:top w:val="none" w:sz="0" w:space="0" w:color="auto"/>
        <w:left w:val="none" w:sz="0" w:space="0" w:color="auto"/>
        <w:bottom w:val="none" w:sz="0" w:space="0" w:color="auto"/>
        <w:right w:val="none" w:sz="0" w:space="0" w:color="auto"/>
      </w:divBdr>
    </w:div>
    <w:div w:id="813181840">
      <w:bodyDiv w:val="1"/>
      <w:marLeft w:val="0"/>
      <w:marRight w:val="0"/>
      <w:marTop w:val="0"/>
      <w:marBottom w:val="0"/>
      <w:divBdr>
        <w:top w:val="none" w:sz="0" w:space="0" w:color="auto"/>
        <w:left w:val="none" w:sz="0" w:space="0" w:color="auto"/>
        <w:bottom w:val="none" w:sz="0" w:space="0" w:color="auto"/>
        <w:right w:val="none" w:sz="0" w:space="0" w:color="auto"/>
      </w:divBdr>
    </w:div>
    <w:div w:id="930360649">
      <w:bodyDiv w:val="1"/>
      <w:marLeft w:val="0"/>
      <w:marRight w:val="0"/>
      <w:marTop w:val="0"/>
      <w:marBottom w:val="0"/>
      <w:divBdr>
        <w:top w:val="none" w:sz="0" w:space="0" w:color="auto"/>
        <w:left w:val="none" w:sz="0" w:space="0" w:color="auto"/>
        <w:bottom w:val="none" w:sz="0" w:space="0" w:color="auto"/>
        <w:right w:val="none" w:sz="0" w:space="0" w:color="auto"/>
      </w:divBdr>
      <w:divsChild>
        <w:div w:id="1997607842">
          <w:marLeft w:val="547"/>
          <w:marRight w:val="0"/>
          <w:marTop w:val="0"/>
          <w:marBottom w:val="0"/>
          <w:divBdr>
            <w:top w:val="none" w:sz="0" w:space="0" w:color="auto"/>
            <w:left w:val="none" w:sz="0" w:space="0" w:color="auto"/>
            <w:bottom w:val="none" w:sz="0" w:space="0" w:color="auto"/>
            <w:right w:val="none" w:sz="0" w:space="0" w:color="auto"/>
          </w:divBdr>
        </w:div>
      </w:divsChild>
    </w:div>
    <w:div w:id="952328528">
      <w:bodyDiv w:val="1"/>
      <w:marLeft w:val="0"/>
      <w:marRight w:val="0"/>
      <w:marTop w:val="0"/>
      <w:marBottom w:val="0"/>
      <w:divBdr>
        <w:top w:val="none" w:sz="0" w:space="0" w:color="auto"/>
        <w:left w:val="none" w:sz="0" w:space="0" w:color="auto"/>
        <w:bottom w:val="none" w:sz="0" w:space="0" w:color="auto"/>
        <w:right w:val="none" w:sz="0" w:space="0" w:color="auto"/>
      </w:divBdr>
      <w:divsChild>
        <w:div w:id="681275785">
          <w:marLeft w:val="1800"/>
          <w:marRight w:val="0"/>
          <w:marTop w:val="96"/>
          <w:marBottom w:val="0"/>
          <w:divBdr>
            <w:top w:val="none" w:sz="0" w:space="0" w:color="auto"/>
            <w:left w:val="none" w:sz="0" w:space="0" w:color="auto"/>
            <w:bottom w:val="none" w:sz="0" w:space="0" w:color="auto"/>
            <w:right w:val="none" w:sz="0" w:space="0" w:color="auto"/>
          </w:divBdr>
        </w:div>
        <w:div w:id="873424714">
          <w:marLeft w:val="1800"/>
          <w:marRight w:val="0"/>
          <w:marTop w:val="96"/>
          <w:marBottom w:val="0"/>
          <w:divBdr>
            <w:top w:val="none" w:sz="0" w:space="0" w:color="auto"/>
            <w:left w:val="none" w:sz="0" w:space="0" w:color="auto"/>
            <w:bottom w:val="none" w:sz="0" w:space="0" w:color="auto"/>
            <w:right w:val="none" w:sz="0" w:space="0" w:color="auto"/>
          </w:divBdr>
        </w:div>
      </w:divsChild>
    </w:div>
    <w:div w:id="1108547148">
      <w:bodyDiv w:val="1"/>
      <w:marLeft w:val="0"/>
      <w:marRight w:val="0"/>
      <w:marTop w:val="0"/>
      <w:marBottom w:val="0"/>
      <w:divBdr>
        <w:top w:val="none" w:sz="0" w:space="0" w:color="auto"/>
        <w:left w:val="none" w:sz="0" w:space="0" w:color="auto"/>
        <w:bottom w:val="none" w:sz="0" w:space="0" w:color="auto"/>
        <w:right w:val="none" w:sz="0" w:space="0" w:color="auto"/>
      </w:divBdr>
      <w:divsChild>
        <w:div w:id="1496022493">
          <w:marLeft w:val="1166"/>
          <w:marRight w:val="0"/>
          <w:marTop w:val="72"/>
          <w:marBottom w:val="0"/>
          <w:divBdr>
            <w:top w:val="none" w:sz="0" w:space="0" w:color="auto"/>
            <w:left w:val="none" w:sz="0" w:space="0" w:color="auto"/>
            <w:bottom w:val="none" w:sz="0" w:space="0" w:color="auto"/>
            <w:right w:val="none" w:sz="0" w:space="0" w:color="auto"/>
          </w:divBdr>
        </w:div>
      </w:divsChild>
    </w:div>
    <w:div w:id="1196384342">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5">
          <w:marLeft w:val="1166"/>
          <w:marRight w:val="0"/>
          <w:marTop w:val="72"/>
          <w:marBottom w:val="0"/>
          <w:divBdr>
            <w:top w:val="none" w:sz="0" w:space="0" w:color="auto"/>
            <w:left w:val="none" w:sz="0" w:space="0" w:color="auto"/>
            <w:bottom w:val="none" w:sz="0" w:space="0" w:color="auto"/>
            <w:right w:val="none" w:sz="0" w:space="0" w:color="auto"/>
          </w:divBdr>
        </w:div>
      </w:divsChild>
    </w:div>
    <w:div w:id="1245411501">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617253023">
          <w:marLeft w:val="547"/>
          <w:marRight w:val="0"/>
          <w:marTop w:val="0"/>
          <w:marBottom w:val="0"/>
          <w:divBdr>
            <w:top w:val="none" w:sz="0" w:space="0" w:color="auto"/>
            <w:left w:val="none" w:sz="0" w:space="0" w:color="auto"/>
            <w:bottom w:val="none" w:sz="0" w:space="0" w:color="auto"/>
            <w:right w:val="none" w:sz="0" w:space="0" w:color="auto"/>
          </w:divBdr>
        </w:div>
      </w:divsChild>
    </w:div>
    <w:div w:id="1429888298">
      <w:bodyDiv w:val="1"/>
      <w:marLeft w:val="0"/>
      <w:marRight w:val="0"/>
      <w:marTop w:val="0"/>
      <w:marBottom w:val="0"/>
      <w:divBdr>
        <w:top w:val="none" w:sz="0" w:space="0" w:color="auto"/>
        <w:left w:val="none" w:sz="0" w:space="0" w:color="auto"/>
        <w:bottom w:val="none" w:sz="0" w:space="0" w:color="auto"/>
        <w:right w:val="none" w:sz="0" w:space="0" w:color="auto"/>
      </w:divBdr>
      <w:divsChild>
        <w:div w:id="552349024">
          <w:marLeft w:val="547"/>
          <w:marRight w:val="0"/>
          <w:marTop w:val="96"/>
          <w:marBottom w:val="0"/>
          <w:divBdr>
            <w:top w:val="none" w:sz="0" w:space="0" w:color="auto"/>
            <w:left w:val="none" w:sz="0" w:space="0" w:color="auto"/>
            <w:bottom w:val="none" w:sz="0" w:space="0" w:color="auto"/>
            <w:right w:val="none" w:sz="0" w:space="0" w:color="auto"/>
          </w:divBdr>
        </w:div>
        <w:div w:id="177425914">
          <w:marLeft w:val="547"/>
          <w:marRight w:val="0"/>
          <w:marTop w:val="96"/>
          <w:marBottom w:val="0"/>
          <w:divBdr>
            <w:top w:val="none" w:sz="0" w:space="0" w:color="auto"/>
            <w:left w:val="none" w:sz="0" w:space="0" w:color="auto"/>
            <w:bottom w:val="none" w:sz="0" w:space="0" w:color="auto"/>
            <w:right w:val="none" w:sz="0" w:space="0" w:color="auto"/>
          </w:divBdr>
        </w:div>
        <w:div w:id="2040158607">
          <w:marLeft w:val="1166"/>
          <w:marRight w:val="0"/>
          <w:marTop w:val="96"/>
          <w:marBottom w:val="0"/>
          <w:divBdr>
            <w:top w:val="none" w:sz="0" w:space="0" w:color="auto"/>
            <w:left w:val="none" w:sz="0" w:space="0" w:color="auto"/>
            <w:bottom w:val="none" w:sz="0" w:space="0" w:color="auto"/>
            <w:right w:val="none" w:sz="0" w:space="0" w:color="auto"/>
          </w:divBdr>
        </w:div>
        <w:div w:id="1179349342">
          <w:marLeft w:val="1166"/>
          <w:marRight w:val="0"/>
          <w:marTop w:val="96"/>
          <w:marBottom w:val="0"/>
          <w:divBdr>
            <w:top w:val="none" w:sz="0" w:space="0" w:color="auto"/>
            <w:left w:val="none" w:sz="0" w:space="0" w:color="auto"/>
            <w:bottom w:val="none" w:sz="0" w:space="0" w:color="auto"/>
            <w:right w:val="none" w:sz="0" w:space="0" w:color="auto"/>
          </w:divBdr>
        </w:div>
      </w:divsChild>
    </w:div>
    <w:div w:id="1440296096">
      <w:bodyDiv w:val="1"/>
      <w:marLeft w:val="0"/>
      <w:marRight w:val="0"/>
      <w:marTop w:val="0"/>
      <w:marBottom w:val="0"/>
      <w:divBdr>
        <w:top w:val="none" w:sz="0" w:space="0" w:color="auto"/>
        <w:left w:val="none" w:sz="0" w:space="0" w:color="auto"/>
        <w:bottom w:val="none" w:sz="0" w:space="0" w:color="auto"/>
        <w:right w:val="none" w:sz="0" w:space="0" w:color="auto"/>
      </w:divBdr>
      <w:divsChild>
        <w:div w:id="345786886">
          <w:marLeft w:val="547"/>
          <w:marRight w:val="0"/>
          <w:marTop w:val="0"/>
          <w:marBottom w:val="0"/>
          <w:divBdr>
            <w:top w:val="none" w:sz="0" w:space="0" w:color="auto"/>
            <w:left w:val="none" w:sz="0" w:space="0" w:color="auto"/>
            <w:bottom w:val="none" w:sz="0" w:space="0" w:color="auto"/>
            <w:right w:val="none" w:sz="0" w:space="0" w:color="auto"/>
          </w:divBdr>
        </w:div>
      </w:divsChild>
    </w:div>
    <w:div w:id="1495757949">
      <w:bodyDiv w:val="1"/>
      <w:marLeft w:val="0"/>
      <w:marRight w:val="0"/>
      <w:marTop w:val="0"/>
      <w:marBottom w:val="0"/>
      <w:divBdr>
        <w:top w:val="none" w:sz="0" w:space="0" w:color="auto"/>
        <w:left w:val="none" w:sz="0" w:space="0" w:color="auto"/>
        <w:bottom w:val="none" w:sz="0" w:space="0" w:color="auto"/>
        <w:right w:val="none" w:sz="0" w:space="0" w:color="auto"/>
      </w:divBdr>
    </w:div>
    <w:div w:id="1576283874">
      <w:bodyDiv w:val="1"/>
      <w:marLeft w:val="0"/>
      <w:marRight w:val="0"/>
      <w:marTop w:val="0"/>
      <w:marBottom w:val="0"/>
      <w:divBdr>
        <w:top w:val="none" w:sz="0" w:space="0" w:color="auto"/>
        <w:left w:val="none" w:sz="0" w:space="0" w:color="auto"/>
        <w:bottom w:val="none" w:sz="0" w:space="0" w:color="auto"/>
        <w:right w:val="none" w:sz="0" w:space="0" w:color="auto"/>
      </w:divBdr>
      <w:divsChild>
        <w:div w:id="1253391223">
          <w:marLeft w:val="0"/>
          <w:marRight w:val="0"/>
          <w:marTop w:val="0"/>
          <w:marBottom w:val="160"/>
          <w:divBdr>
            <w:top w:val="none" w:sz="0" w:space="0" w:color="auto"/>
            <w:left w:val="none" w:sz="0" w:space="0" w:color="auto"/>
            <w:bottom w:val="none" w:sz="0" w:space="0" w:color="auto"/>
            <w:right w:val="none" w:sz="0" w:space="0" w:color="auto"/>
          </w:divBdr>
        </w:div>
        <w:div w:id="2108190341">
          <w:marLeft w:val="0"/>
          <w:marRight w:val="0"/>
          <w:marTop w:val="0"/>
          <w:marBottom w:val="160"/>
          <w:divBdr>
            <w:top w:val="none" w:sz="0" w:space="0" w:color="auto"/>
            <w:left w:val="none" w:sz="0" w:space="0" w:color="auto"/>
            <w:bottom w:val="none" w:sz="0" w:space="0" w:color="auto"/>
            <w:right w:val="none" w:sz="0" w:space="0" w:color="auto"/>
          </w:divBdr>
        </w:div>
        <w:div w:id="665549611">
          <w:marLeft w:val="547"/>
          <w:marRight w:val="0"/>
          <w:marTop w:val="0"/>
          <w:marBottom w:val="160"/>
          <w:divBdr>
            <w:top w:val="none" w:sz="0" w:space="0" w:color="auto"/>
            <w:left w:val="none" w:sz="0" w:space="0" w:color="auto"/>
            <w:bottom w:val="none" w:sz="0" w:space="0" w:color="auto"/>
            <w:right w:val="none" w:sz="0" w:space="0" w:color="auto"/>
          </w:divBdr>
        </w:div>
        <w:div w:id="1383867050">
          <w:marLeft w:val="547"/>
          <w:marRight w:val="0"/>
          <w:marTop w:val="0"/>
          <w:marBottom w:val="160"/>
          <w:divBdr>
            <w:top w:val="none" w:sz="0" w:space="0" w:color="auto"/>
            <w:left w:val="none" w:sz="0" w:space="0" w:color="auto"/>
            <w:bottom w:val="none" w:sz="0" w:space="0" w:color="auto"/>
            <w:right w:val="none" w:sz="0" w:space="0" w:color="auto"/>
          </w:divBdr>
        </w:div>
        <w:div w:id="203446882">
          <w:marLeft w:val="0"/>
          <w:marRight w:val="0"/>
          <w:marTop w:val="0"/>
          <w:marBottom w:val="160"/>
          <w:divBdr>
            <w:top w:val="none" w:sz="0" w:space="0" w:color="auto"/>
            <w:left w:val="none" w:sz="0" w:space="0" w:color="auto"/>
            <w:bottom w:val="none" w:sz="0" w:space="0" w:color="auto"/>
            <w:right w:val="none" w:sz="0" w:space="0" w:color="auto"/>
          </w:divBdr>
        </w:div>
        <w:div w:id="1116438459">
          <w:marLeft w:val="0"/>
          <w:marRight w:val="0"/>
          <w:marTop w:val="0"/>
          <w:marBottom w:val="160"/>
          <w:divBdr>
            <w:top w:val="none" w:sz="0" w:space="0" w:color="auto"/>
            <w:left w:val="none" w:sz="0" w:space="0" w:color="auto"/>
            <w:bottom w:val="none" w:sz="0" w:space="0" w:color="auto"/>
            <w:right w:val="none" w:sz="0" w:space="0" w:color="auto"/>
          </w:divBdr>
        </w:div>
      </w:divsChild>
    </w:div>
    <w:div w:id="1641035228">
      <w:bodyDiv w:val="1"/>
      <w:marLeft w:val="0"/>
      <w:marRight w:val="0"/>
      <w:marTop w:val="0"/>
      <w:marBottom w:val="0"/>
      <w:divBdr>
        <w:top w:val="none" w:sz="0" w:space="0" w:color="auto"/>
        <w:left w:val="none" w:sz="0" w:space="0" w:color="auto"/>
        <w:bottom w:val="none" w:sz="0" w:space="0" w:color="auto"/>
        <w:right w:val="none" w:sz="0" w:space="0" w:color="auto"/>
      </w:divBdr>
      <w:divsChild>
        <w:div w:id="1902399940">
          <w:marLeft w:val="1800"/>
          <w:marRight w:val="0"/>
          <w:marTop w:val="96"/>
          <w:marBottom w:val="0"/>
          <w:divBdr>
            <w:top w:val="none" w:sz="0" w:space="0" w:color="auto"/>
            <w:left w:val="none" w:sz="0" w:space="0" w:color="auto"/>
            <w:bottom w:val="none" w:sz="0" w:space="0" w:color="auto"/>
            <w:right w:val="none" w:sz="0" w:space="0" w:color="auto"/>
          </w:divBdr>
        </w:div>
        <w:div w:id="1296134285">
          <w:marLeft w:val="1800"/>
          <w:marRight w:val="0"/>
          <w:marTop w:val="96"/>
          <w:marBottom w:val="0"/>
          <w:divBdr>
            <w:top w:val="none" w:sz="0" w:space="0" w:color="auto"/>
            <w:left w:val="none" w:sz="0" w:space="0" w:color="auto"/>
            <w:bottom w:val="none" w:sz="0" w:space="0" w:color="auto"/>
            <w:right w:val="none" w:sz="0" w:space="0" w:color="auto"/>
          </w:divBdr>
        </w:div>
        <w:div w:id="386534834">
          <w:marLeft w:val="1800"/>
          <w:marRight w:val="0"/>
          <w:marTop w:val="96"/>
          <w:marBottom w:val="0"/>
          <w:divBdr>
            <w:top w:val="none" w:sz="0" w:space="0" w:color="auto"/>
            <w:left w:val="none" w:sz="0" w:space="0" w:color="auto"/>
            <w:bottom w:val="none" w:sz="0" w:space="0" w:color="auto"/>
            <w:right w:val="none" w:sz="0" w:space="0" w:color="auto"/>
          </w:divBdr>
        </w:div>
      </w:divsChild>
    </w:div>
    <w:div w:id="1743680851">
      <w:bodyDiv w:val="1"/>
      <w:marLeft w:val="0"/>
      <w:marRight w:val="0"/>
      <w:marTop w:val="0"/>
      <w:marBottom w:val="0"/>
      <w:divBdr>
        <w:top w:val="none" w:sz="0" w:space="0" w:color="auto"/>
        <w:left w:val="none" w:sz="0" w:space="0" w:color="auto"/>
        <w:bottom w:val="none" w:sz="0" w:space="0" w:color="auto"/>
        <w:right w:val="none" w:sz="0" w:space="0" w:color="auto"/>
      </w:divBdr>
      <w:divsChild>
        <w:div w:id="987129163">
          <w:marLeft w:val="547"/>
          <w:marRight w:val="0"/>
          <w:marTop w:val="0"/>
          <w:marBottom w:val="0"/>
          <w:divBdr>
            <w:top w:val="none" w:sz="0" w:space="0" w:color="auto"/>
            <w:left w:val="none" w:sz="0" w:space="0" w:color="auto"/>
            <w:bottom w:val="none" w:sz="0" w:space="0" w:color="auto"/>
            <w:right w:val="none" w:sz="0" w:space="0" w:color="auto"/>
          </w:divBdr>
        </w:div>
        <w:div w:id="1039084519">
          <w:marLeft w:val="1166"/>
          <w:marRight w:val="0"/>
          <w:marTop w:val="0"/>
          <w:marBottom w:val="0"/>
          <w:divBdr>
            <w:top w:val="none" w:sz="0" w:space="0" w:color="auto"/>
            <w:left w:val="none" w:sz="0" w:space="0" w:color="auto"/>
            <w:bottom w:val="none" w:sz="0" w:space="0" w:color="auto"/>
            <w:right w:val="none" w:sz="0" w:space="0" w:color="auto"/>
          </w:divBdr>
        </w:div>
        <w:div w:id="1636834996">
          <w:marLeft w:val="1166"/>
          <w:marRight w:val="0"/>
          <w:marTop w:val="0"/>
          <w:marBottom w:val="0"/>
          <w:divBdr>
            <w:top w:val="none" w:sz="0" w:space="0" w:color="auto"/>
            <w:left w:val="none" w:sz="0" w:space="0" w:color="auto"/>
            <w:bottom w:val="none" w:sz="0" w:space="0" w:color="auto"/>
            <w:right w:val="none" w:sz="0" w:space="0" w:color="auto"/>
          </w:divBdr>
        </w:div>
      </w:divsChild>
    </w:div>
    <w:div w:id="1780023429">
      <w:bodyDiv w:val="1"/>
      <w:marLeft w:val="0"/>
      <w:marRight w:val="0"/>
      <w:marTop w:val="0"/>
      <w:marBottom w:val="0"/>
      <w:divBdr>
        <w:top w:val="none" w:sz="0" w:space="0" w:color="auto"/>
        <w:left w:val="none" w:sz="0" w:space="0" w:color="auto"/>
        <w:bottom w:val="none" w:sz="0" w:space="0" w:color="auto"/>
        <w:right w:val="none" w:sz="0" w:space="0" w:color="auto"/>
      </w:divBdr>
    </w:div>
    <w:div w:id="1824155929">
      <w:bodyDiv w:val="1"/>
      <w:marLeft w:val="0"/>
      <w:marRight w:val="0"/>
      <w:marTop w:val="0"/>
      <w:marBottom w:val="0"/>
      <w:divBdr>
        <w:top w:val="none" w:sz="0" w:space="0" w:color="auto"/>
        <w:left w:val="none" w:sz="0" w:space="0" w:color="auto"/>
        <w:bottom w:val="none" w:sz="0" w:space="0" w:color="auto"/>
        <w:right w:val="none" w:sz="0" w:space="0" w:color="auto"/>
      </w:divBdr>
      <w:divsChild>
        <w:div w:id="2042509214">
          <w:marLeft w:val="547"/>
          <w:marRight w:val="0"/>
          <w:marTop w:val="0"/>
          <w:marBottom w:val="0"/>
          <w:divBdr>
            <w:top w:val="none" w:sz="0" w:space="0" w:color="auto"/>
            <w:left w:val="none" w:sz="0" w:space="0" w:color="auto"/>
            <w:bottom w:val="none" w:sz="0" w:space="0" w:color="auto"/>
            <w:right w:val="none" w:sz="0" w:space="0" w:color="auto"/>
          </w:divBdr>
        </w:div>
        <w:div w:id="1674841403">
          <w:marLeft w:val="1166"/>
          <w:marRight w:val="0"/>
          <w:marTop w:val="0"/>
          <w:marBottom w:val="0"/>
          <w:divBdr>
            <w:top w:val="none" w:sz="0" w:space="0" w:color="auto"/>
            <w:left w:val="none" w:sz="0" w:space="0" w:color="auto"/>
            <w:bottom w:val="none" w:sz="0" w:space="0" w:color="auto"/>
            <w:right w:val="none" w:sz="0" w:space="0" w:color="auto"/>
          </w:divBdr>
        </w:div>
        <w:div w:id="865219984">
          <w:marLeft w:val="1166"/>
          <w:marRight w:val="0"/>
          <w:marTop w:val="0"/>
          <w:marBottom w:val="0"/>
          <w:divBdr>
            <w:top w:val="none" w:sz="0" w:space="0" w:color="auto"/>
            <w:left w:val="none" w:sz="0" w:space="0" w:color="auto"/>
            <w:bottom w:val="none" w:sz="0" w:space="0" w:color="auto"/>
            <w:right w:val="none" w:sz="0" w:space="0" w:color="auto"/>
          </w:divBdr>
        </w:div>
      </w:divsChild>
    </w:div>
    <w:div w:id="1871214270">
      <w:bodyDiv w:val="1"/>
      <w:marLeft w:val="0"/>
      <w:marRight w:val="0"/>
      <w:marTop w:val="0"/>
      <w:marBottom w:val="0"/>
      <w:divBdr>
        <w:top w:val="none" w:sz="0" w:space="0" w:color="auto"/>
        <w:left w:val="none" w:sz="0" w:space="0" w:color="auto"/>
        <w:bottom w:val="none" w:sz="0" w:space="0" w:color="auto"/>
        <w:right w:val="none" w:sz="0" w:space="0" w:color="auto"/>
      </w:divBdr>
      <w:divsChild>
        <w:div w:id="272321006">
          <w:marLeft w:val="547"/>
          <w:marRight w:val="0"/>
          <w:marTop w:val="96"/>
          <w:marBottom w:val="0"/>
          <w:divBdr>
            <w:top w:val="none" w:sz="0" w:space="0" w:color="auto"/>
            <w:left w:val="none" w:sz="0" w:space="0" w:color="auto"/>
            <w:bottom w:val="none" w:sz="0" w:space="0" w:color="auto"/>
            <w:right w:val="none" w:sz="0" w:space="0" w:color="auto"/>
          </w:divBdr>
        </w:div>
        <w:div w:id="1706515569">
          <w:marLeft w:val="1166"/>
          <w:marRight w:val="0"/>
          <w:marTop w:val="96"/>
          <w:marBottom w:val="0"/>
          <w:divBdr>
            <w:top w:val="none" w:sz="0" w:space="0" w:color="auto"/>
            <w:left w:val="none" w:sz="0" w:space="0" w:color="auto"/>
            <w:bottom w:val="none" w:sz="0" w:space="0" w:color="auto"/>
            <w:right w:val="none" w:sz="0" w:space="0" w:color="auto"/>
          </w:divBdr>
        </w:div>
        <w:div w:id="1364937206">
          <w:marLeft w:val="547"/>
          <w:marRight w:val="0"/>
          <w:marTop w:val="96"/>
          <w:marBottom w:val="0"/>
          <w:divBdr>
            <w:top w:val="none" w:sz="0" w:space="0" w:color="auto"/>
            <w:left w:val="none" w:sz="0" w:space="0" w:color="auto"/>
            <w:bottom w:val="none" w:sz="0" w:space="0" w:color="auto"/>
            <w:right w:val="none" w:sz="0" w:space="0" w:color="auto"/>
          </w:divBdr>
        </w:div>
        <w:div w:id="648554535">
          <w:marLeft w:val="1166"/>
          <w:marRight w:val="0"/>
          <w:marTop w:val="96"/>
          <w:marBottom w:val="0"/>
          <w:divBdr>
            <w:top w:val="none" w:sz="0" w:space="0" w:color="auto"/>
            <w:left w:val="none" w:sz="0" w:space="0" w:color="auto"/>
            <w:bottom w:val="none" w:sz="0" w:space="0" w:color="auto"/>
            <w:right w:val="none" w:sz="0" w:space="0" w:color="auto"/>
          </w:divBdr>
        </w:div>
      </w:divsChild>
    </w:div>
    <w:div w:id="1966615831">
      <w:bodyDiv w:val="1"/>
      <w:marLeft w:val="0"/>
      <w:marRight w:val="0"/>
      <w:marTop w:val="0"/>
      <w:marBottom w:val="0"/>
      <w:divBdr>
        <w:top w:val="none" w:sz="0" w:space="0" w:color="auto"/>
        <w:left w:val="none" w:sz="0" w:space="0" w:color="auto"/>
        <w:bottom w:val="none" w:sz="0" w:space="0" w:color="auto"/>
        <w:right w:val="none" w:sz="0" w:space="0" w:color="auto"/>
      </w:divBdr>
      <w:divsChild>
        <w:div w:id="10227703">
          <w:marLeft w:val="547"/>
          <w:marRight w:val="0"/>
          <w:marTop w:val="0"/>
          <w:marBottom w:val="0"/>
          <w:divBdr>
            <w:top w:val="none" w:sz="0" w:space="0" w:color="auto"/>
            <w:left w:val="none" w:sz="0" w:space="0" w:color="auto"/>
            <w:bottom w:val="none" w:sz="0" w:space="0" w:color="auto"/>
            <w:right w:val="none" w:sz="0" w:space="0" w:color="auto"/>
          </w:divBdr>
        </w:div>
      </w:divsChild>
    </w:div>
    <w:div w:id="1994290684">
      <w:bodyDiv w:val="1"/>
      <w:marLeft w:val="0"/>
      <w:marRight w:val="0"/>
      <w:marTop w:val="0"/>
      <w:marBottom w:val="0"/>
      <w:divBdr>
        <w:top w:val="none" w:sz="0" w:space="0" w:color="auto"/>
        <w:left w:val="none" w:sz="0" w:space="0" w:color="auto"/>
        <w:bottom w:val="none" w:sz="0" w:space="0" w:color="auto"/>
        <w:right w:val="none" w:sz="0" w:space="0" w:color="auto"/>
      </w:divBdr>
      <w:divsChild>
        <w:div w:id="806241901">
          <w:marLeft w:val="547"/>
          <w:marRight w:val="0"/>
          <w:marTop w:val="125"/>
          <w:marBottom w:val="0"/>
          <w:divBdr>
            <w:top w:val="none" w:sz="0" w:space="0" w:color="auto"/>
            <w:left w:val="none" w:sz="0" w:space="0" w:color="auto"/>
            <w:bottom w:val="none" w:sz="0" w:space="0" w:color="auto"/>
            <w:right w:val="none" w:sz="0" w:space="0" w:color="auto"/>
          </w:divBdr>
        </w:div>
        <w:div w:id="669797006">
          <w:marLeft w:val="547"/>
          <w:marRight w:val="0"/>
          <w:marTop w:val="125"/>
          <w:marBottom w:val="0"/>
          <w:divBdr>
            <w:top w:val="none" w:sz="0" w:space="0" w:color="auto"/>
            <w:left w:val="none" w:sz="0" w:space="0" w:color="auto"/>
            <w:bottom w:val="none" w:sz="0" w:space="0" w:color="auto"/>
            <w:right w:val="none" w:sz="0" w:space="0" w:color="auto"/>
          </w:divBdr>
        </w:div>
        <w:div w:id="1553346670">
          <w:marLeft w:val="547"/>
          <w:marRight w:val="0"/>
          <w:marTop w:val="125"/>
          <w:marBottom w:val="0"/>
          <w:divBdr>
            <w:top w:val="none" w:sz="0" w:space="0" w:color="auto"/>
            <w:left w:val="none" w:sz="0" w:space="0" w:color="auto"/>
            <w:bottom w:val="none" w:sz="0" w:space="0" w:color="auto"/>
            <w:right w:val="none" w:sz="0" w:space="0" w:color="auto"/>
          </w:divBdr>
        </w:div>
      </w:divsChild>
    </w:div>
    <w:div w:id="2040887111">
      <w:bodyDiv w:val="1"/>
      <w:marLeft w:val="0"/>
      <w:marRight w:val="0"/>
      <w:marTop w:val="0"/>
      <w:marBottom w:val="0"/>
      <w:divBdr>
        <w:top w:val="none" w:sz="0" w:space="0" w:color="auto"/>
        <w:left w:val="none" w:sz="0" w:space="0" w:color="auto"/>
        <w:bottom w:val="none" w:sz="0" w:space="0" w:color="auto"/>
        <w:right w:val="none" w:sz="0" w:space="0" w:color="auto"/>
      </w:divBdr>
      <w:divsChild>
        <w:div w:id="1747805935">
          <w:marLeft w:val="547"/>
          <w:marRight w:val="0"/>
          <w:marTop w:val="0"/>
          <w:marBottom w:val="0"/>
          <w:divBdr>
            <w:top w:val="none" w:sz="0" w:space="0" w:color="auto"/>
            <w:left w:val="none" w:sz="0" w:space="0" w:color="auto"/>
            <w:bottom w:val="none" w:sz="0" w:space="0" w:color="auto"/>
            <w:right w:val="none" w:sz="0" w:space="0" w:color="auto"/>
          </w:divBdr>
        </w:div>
      </w:divsChild>
    </w:div>
    <w:div w:id="2087607772">
      <w:bodyDiv w:val="1"/>
      <w:marLeft w:val="0"/>
      <w:marRight w:val="0"/>
      <w:marTop w:val="0"/>
      <w:marBottom w:val="0"/>
      <w:divBdr>
        <w:top w:val="none" w:sz="0" w:space="0" w:color="auto"/>
        <w:left w:val="none" w:sz="0" w:space="0" w:color="auto"/>
        <w:bottom w:val="none" w:sz="0" w:space="0" w:color="auto"/>
        <w:right w:val="none" w:sz="0" w:space="0" w:color="auto"/>
      </w:divBdr>
      <w:divsChild>
        <w:div w:id="1647395060">
          <w:marLeft w:val="1166"/>
          <w:marRight w:val="0"/>
          <w:marTop w:val="96"/>
          <w:marBottom w:val="0"/>
          <w:divBdr>
            <w:top w:val="none" w:sz="0" w:space="0" w:color="auto"/>
            <w:left w:val="none" w:sz="0" w:space="0" w:color="auto"/>
            <w:bottom w:val="none" w:sz="0" w:space="0" w:color="auto"/>
            <w:right w:val="none" w:sz="0" w:space="0" w:color="auto"/>
          </w:divBdr>
        </w:div>
      </w:divsChild>
    </w:div>
    <w:div w:id="2141878207">
      <w:bodyDiv w:val="1"/>
      <w:marLeft w:val="0"/>
      <w:marRight w:val="0"/>
      <w:marTop w:val="0"/>
      <w:marBottom w:val="0"/>
      <w:divBdr>
        <w:top w:val="none" w:sz="0" w:space="0" w:color="auto"/>
        <w:left w:val="none" w:sz="0" w:space="0" w:color="auto"/>
        <w:bottom w:val="none" w:sz="0" w:space="0" w:color="auto"/>
        <w:right w:val="none" w:sz="0" w:space="0" w:color="auto"/>
      </w:divBdr>
      <w:divsChild>
        <w:div w:id="1164779435">
          <w:marLeft w:val="547"/>
          <w:marRight w:val="0"/>
          <w:marTop w:val="96"/>
          <w:marBottom w:val="0"/>
          <w:divBdr>
            <w:top w:val="none" w:sz="0" w:space="0" w:color="auto"/>
            <w:left w:val="none" w:sz="0" w:space="0" w:color="auto"/>
            <w:bottom w:val="none" w:sz="0" w:space="0" w:color="auto"/>
            <w:right w:val="none" w:sz="0" w:space="0" w:color="auto"/>
          </w:divBdr>
        </w:div>
        <w:div w:id="1216545251">
          <w:marLeft w:val="1166"/>
          <w:marRight w:val="0"/>
          <w:marTop w:val="96"/>
          <w:marBottom w:val="0"/>
          <w:divBdr>
            <w:top w:val="none" w:sz="0" w:space="0" w:color="auto"/>
            <w:left w:val="none" w:sz="0" w:space="0" w:color="auto"/>
            <w:bottom w:val="none" w:sz="0" w:space="0" w:color="auto"/>
            <w:right w:val="none" w:sz="0" w:space="0" w:color="auto"/>
          </w:divBdr>
        </w:div>
        <w:div w:id="1808933586">
          <w:marLeft w:val="1166"/>
          <w:marRight w:val="0"/>
          <w:marTop w:val="96"/>
          <w:marBottom w:val="0"/>
          <w:divBdr>
            <w:top w:val="none" w:sz="0" w:space="0" w:color="auto"/>
            <w:left w:val="none" w:sz="0" w:space="0" w:color="auto"/>
            <w:bottom w:val="none" w:sz="0" w:space="0" w:color="auto"/>
            <w:right w:val="none" w:sz="0" w:space="0" w:color="auto"/>
          </w:divBdr>
        </w:div>
        <w:div w:id="1110660995">
          <w:marLeft w:val="1800"/>
          <w:marRight w:val="0"/>
          <w:marTop w:val="96"/>
          <w:marBottom w:val="0"/>
          <w:divBdr>
            <w:top w:val="none" w:sz="0" w:space="0" w:color="auto"/>
            <w:left w:val="none" w:sz="0" w:space="0" w:color="auto"/>
            <w:bottom w:val="none" w:sz="0" w:space="0" w:color="auto"/>
            <w:right w:val="none" w:sz="0" w:space="0" w:color="auto"/>
          </w:divBdr>
        </w:div>
        <w:div w:id="925649531">
          <w:marLeft w:val="1800"/>
          <w:marRight w:val="0"/>
          <w:marTop w:val="96"/>
          <w:marBottom w:val="0"/>
          <w:divBdr>
            <w:top w:val="none" w:sz="0" w:space="0" w:color="auto"/>
            <w:left w:val="none" w:sz="0" w:space="0" w:color="auto"/>
            <w:bottom w:val="none" w:sz="0" w:space="0" w:color="auto"/>
            <w:right w:val="none" w:sz="0" w:space="0" w:color="auto"/>
          </w:divBdr>
        </w:div>
        <w:div w:id="139362357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heroes.eu/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tie.eu/content/structural-network-benchmarking-conclusion-report-november-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ftie.eu/news-list" TargetMode="External"/><Relationship Id="rId4" Type="http://schemas.openxmlformats.org/officeDocument/2006/relationships/settings" Target="settings.xml"/><Relationship Id="rId9" Type="http://schemas.openxmlformats.org/officeDocument/2006/relationships/hyperlink" Target="https://ec.europa.eu/research/participants/data/ref/h2020/wp/2018-2020/main/h2020-wp1820-cc-activities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4D52-68A1-44C4-8905-0124416F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2656</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Energy Saving Trust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Hoy</dc:creator>
  <cp:lastModifiedBy>Jones, R.L. (Rebecca)</cp:lastModifiedBy>
  <cp:revision>3</cp:revision>
  <dcterms:created xsi:type="dcterms:W3CDTF">2021-02-24T09:12:00Z</dcterms:created>
  <dcterms:modified xsi:type="dcterms:W3CDTF">2021-02-24T09:22:00Z</dcterms:modified>
</cp:coreProperties>
</file>